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A4" w:rsidRDefault="00814D8D">
      <w:pPr>
        <w:jc w:val="right"/>
        <w:rPr>
          <w:b/>
          <w:sz w:val="96"/>
          <w:szCs w:val="96"/>
        </w:rPr>
      </w:pPr>
      <w:bookmarkStart w:id="0" w:name="_Toc5375_WPSOffice_Level1"/>
      <w:r>
        <w:rPr>
          <w:b/>
          <w:sz w:val="96"/>
          <w:szCs w:val="96"/>
        </w:rPr>
        <w:t>DBXX</w:t>
      </w:r>
    </w:p>
    <w:p w:rsidR="00427BA4" w:rsidRDefault="00814D8D">
      <w:pPr>
        <w:spacing w:beforeLines="50" w:before="156" w:afterLines="50" w:after="156"/>
        <w:jc w:val="center"/>
        <w:rPr>
          <w:b/>
          <w:sz w:val="32"/>
          <w:szCs w:val="32"/>
        </w:rPr>
      </w:pPr>
      <w:r>
        <w:rPr>
          <w:rFonts w:ascii="黑体" w:eastAsia="黑体" w:hAnsi="黑体" w:hint="eastAsia"/>
          <w:sz w:val="52"/>
          <w:szCs w:val="52"/>
        </w:rPr>
        <w:t>丽</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 w:val="52"/>
          <w:szCs w:val="52"/>
        </w:rPr>
        <w:t>水</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hint="eastAsia"/>
          <w:sz w:val="52"/>
          <w:szCs w:val="52"/>
        </w:rPr>
        <w:t>市</w:t>
      </w:r>
      <w:r>
        <w:rPr>
          <w:rFonts w:ascii="黑体" w:eastAsia="黑体" w:hAnsi="黑体" w:hint="eastAsia"/>
          <w:sz w:val="18"/>
          <w:szCs w:val="18"/>
        </w:rPr>
        <w:t xml:space="preserve">        </w:t>
      </w:r>
      <w:r>
        <w:rPr>
          <w:rFonts w:ascii="黑体" w:eastAsia="黑体" w:hAnsi="黑体"/>
          <w:sz w:val="52"/>
          <w:szCs w:val="52"/>
        </w:rPr>
        <w:t>地</w:t>
      </w:r>
      <w:r>
        <w:rPr>
          <w:rFonts w:ascii="黑体" w:eastAsia="黑体" w:hAnsi="黑体" w:hint="eastAsia"/>
          <w:sz w:val="52"/>
          <w:szCs w:val="52"/>
        </w:rPr>
        <w:t xml:space="preserve">  </w:t>
      </w:r>
      <w:r>
        <w:rPr>
          <w:rFonts w:ascii="黑体" w:eastAsia="黑体" w:hAnsi="黑体"/>
          <w:sz w:val="18"/>
          <w:szCs w:val="18"/>
        </w:rPr>
        <w:t xml:space="preserve"> </w:t>
      </w:r>
      <w:r>
        <w:rPr>
          <w:rFonts w:ascii="黑体" w:eastAsia="黑体" w:hAnsi="黑体"/>
          <w:sz w:val="52"/>
          <w:szCs w:val="52"/>
        </w:rPr>
        <w:t>方</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sz w:val="52"/>
          <w:szCs w:val="52"/>
        </w:rPr>
        <w:t>标</w:t>
      </w:r>
      <w:r>
        <w:rPr>
          <w:rFonts w:ascii="黑体" w:eastAsia="黑体" w:hAnsi="黑体" w:hint="eastAsia"/>
          <w:sz w:val="52"/>
          <w:szCs w:val="52"/>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 w:val="52"/>
          <w:szCs w:val="52"/>
        </w:rPr>
        <w:t>准</w:t>
      </w:r>
    </w:p>
    <w:p w:rsidR="00427BA4" w:rsidRDefault="00814D8D">
      <w:pPr>
        <w:wordWrap w:val="0"/>
        <w:jc w:val="right"/>
        <w:rPr>
          <w:b/>
          <w:sz w:val="32"/>
          <w:szCs w:val="32"/>
        </w:rPr>
      </w:pPr>
      <w:r>
        <w:rPr>
          <w:b/>
          <w:sz w:val="32"/>
          <w:szCs w:val="32"/>
        </w:rPr>
        <w:t>DB XX/T</w:t>
      </w:r>
      <w:r>
        <w:rPr>
          <w:rFonts w:hint="eastAsia"/>
          <w:b/>
          <w:sz w:val="32"/>
          <w:szCs w:val="32"/>
        </w:rPr>
        <w:t xml:space="preserve"> </w:t>
      </w:r>
    </w:p>
    <w:p w:rsidR="00427BA4" w:rsidRDefault="00814D8D">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1270</wp:posOffset>
                </wp:positionV>
                <wp:extent cx="5527040" cy="0"/>
                <wp:effectExtent l="6350" t="10795" r="10160" b="82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1.25pt;margin-top:0.1pt;height:0pt;width:435.2pt;z-index:251659264;mso-width-relative:page;mso-height-relative:page;" filled="f" stroked="t" coordsize="21600,21600" o:gfxdata="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q6WbNIAAAADAQAADwAAAAAAAAABACAAAAAiAAAAZHJzL2Rvd25yZXYueG1sUEsB&#10;AhQAFAAAAAgAh07iQEWIwNP7AQAAyQMAAA4AAAAAAAAAAQAgAAAAIQEAAGRycy9lMm9Eb2MueG1s&#10;UEsFBgAAAAAGAAYAWQEAAI4FAAAAAA==&#10;">
                <v:fill on="f" focussize="0,0"/>
                <v:stroke color="#000000" joinstyle="round"/>
                <v:imagedata o:title=""/>
                <o:lock v:ext="edit" aspectratio="f"/>
              </v:shape>
            </w:pict>
          </mc:Fallback>
        </mc:AlternateContent>
      </w:r>
    </w:p>
    <w:p w:rsidR="00427BA4" w:rsidRDefault="00427BA4">
      <w:pPr>
        <w:spacing w:line="420" w:lineRule="auto"/>
        <w:rPr>
          <w:rFonts w:ascii="黑体" w:eastAsia="黑体" w:hAnsi="黑体"/>
          <w:bCs/>
          <w:color w:val="000000"/>
          <w:sz w:val="44"/>
          <w:szCs w:val="44"/>
        </w:rPr>
      </w:pPr>
    </w:p>
    <w:p w:rsidR="00427BA4" w:rsidRDefault="00427BA4">
      <w:pPr>
        <w:spacing w:line="420" w:lineRule="auto"/>
        <w:rPr>
          <w:rFonts w:ascii="黑体" w:eastAsia="黑体" w:hAnsi="黑体"/>
          <w:bCs/>
          <w:color w:val="000000"/>
          <w:sz w:val="44"/>
          <w:szCs w:val="44"/>
        </w:rPr>
      </w:pPr>
    </w:p>
    <w:p w:rsidR="00427BA4" w:rsidRDefault="00814D8D">
      <w:pPr>
        <w:jc w:val="center"/>
        <w:rPr>
          <w:rFonts w:ascii="黑体" w:eastAsia="黑体" w:hAnsi="黑体"/>
          <w:bCs/>
          <w:color w:val="000000"/>
          <w:sz w:val="44"/>
          <w:szCs w:val="44"/>
        </w:rPr>
      </w:pPr>
      <w:r>
        <w:rPr>
          <w:rFonts w:ascii="黑体" w:eastAsia="黑体" w:hAnsi="黑体" w:hint="eastAsia"/>
          <w:bCs/>
          <w:color w:val="000000"/>
          <w:sz w:val="44"/>
          <w:szCs w:val="44"/>
        </w:rPr>
        <w:t>建筑信息模型（BIM）交付标准</w:t>
      </w:r>
    </w:p>
    <w:p w:rsidR="00427BA4" w:rsidRDefault="00814D8D">
      <w:pPr>
        <w:jc w:val="center"/>
        <w:rPr>
          <w:rFonts w:eastAsia="黑体"/>
          <w:kern w:val="0"/>
          <w:sz w:val="32"/>
          <w:szCs w:val="32"/>
        </w:rPr>
      </w:pPr>
      <w:r>
        <w:rPr>
          <w:rFonts w:eastAsia="黑体"/>
          <w:kern w:val="0"/>
          <w:sz w:val="32"/>
          <w:szCs w:val="32"/>
        </w:rPr>
        <w:t>Building Information Modeling (BIM) Delivery Standards (Draft for Comments)</w:t>
      </w:r>
    </w:p>
    <w:p w:rsidR="00427BA4" w:rsidRDefault="00427BA4">
      <w:pPr>
        <w:spacing w:line="312" w:lineRule="auto"/>
        <w:jc w:val="center"/>
        <w:rPr>
          <w:rFonts w:ascii="黑体" w:eastAsia="黑体" w:hAnsi="黑体"/>
          <w:kern w:val="0"/>
          <w:sz w:val="48"/>
          <w:szCs w:val="48"/>
        </w:rPr>
      </w:pPr>
    </w:p>
    <w:p w:rsidR="00427BA4" w:rsidRDefault="00814D8D">
      <w:pPr>
        <w:spacing w:line="312" w:lineRule="auto"/>
        <w:jc w:val="center"/>
        <w:rPr>
          <w:rFonts w:ascii="黑体" w:eastAsia="黑体" w:hAnsi="黑体"/>
          <w:kern w:val="0"/>
          <w:sz w:val="48"/>
          <w:szCs w:val="48"/>
        </w:rPr>
      </w:pPr>
      <w:r>
        <w:rPr>
          <w:rFonts w:ascii="黑体" w:eastAsia="黑体" w:hAnsi="黑体" w:hint="eastAsia"/>
          <w:kern w:val="0"/>
          <w:sz w:val="48"/>
          <w:szCs w:val="48"/>
        </w:rPr>
        <w:t>编制说明</w:t>
      </w:r>
    </w:p>
    <w:p w:rsidR="00427BA4" w:rsidRDefault="00427BA4">
      <w:pPr>
        <w:spacing w:line="312" w:lineRule="auto"/>
        <w:jc w:val="center"/>
        <w:rPr>
          <w:rFonts w:ascii="黑体" w:eastAsia="黑体" w:hAnsi="黑体"/>
          <w:kern w:val="0"/>
          <w:sz w:val="48"/>
          <w:szCs w:val="48"/>
        </w:rPr>
      </w:pPr>
    </w:p>
    <w:p w:rsidR="00427BA4" w:rsidRDefault="00814D8D">
      <w:pPr>
        <w:spacing w:line="312" w:lineRule="auto"/>
        <w:jc w:val="center"/>
        <w:rPr>
          <w:rFonts w:ascii="黑体" w:eastAsia="黑体" w:hAnsi="黑体"/>
          <w:kern w:val="0"/>
          <w:sz w:val="48"/>
          <w:szCs w:val="48"/>
        </w:rPr>
      </w:pPr>
      <w:r>
        <w:rPr>
          <w:rFonts w:ascii="黑体" w:eastAsia="黑体" w:hAnsi="黑体" w:hint="eastAsia"/>
          <w:bCs/>
          <w:color w:val="000000"/>
          <w:sz w:val="44"/>
          <w:szCs w:val="44"/>
        </w:rPr>
        <w:t>（征求意见稿）</w:t>
      </w:r>
    </w:p>
    <w:p w:rsidR="00427BA4" w:rsidRDefault="00427BA4">
      <w:pPr>
        <w:autoSpaceDE w:val="0"/>
        <w:autoSpaceDN w:val="0"/>
        <w:adjustRightInd w:val="0"/>
        <w:jc w:val="left"/>
        <w:rPr>
          <w:kern w:val="0"/>
        </w:rPr>
      </w:pPr>
    </w:p>
    <w:p w:rsidR="00427BA4" w:rsidRDefault="00427BA4">
      <w:pPr>
        <w:autoSpaceDE w:val="0"/>
        <w:autoSpaceDN w:val="0"/>
        <w:adjustRightInd w:val="0"/>
        <w:jc w:val="left"/>
        <w:rPr>
          <w:kern w:val="0"/>
        </w:rPr>
      </w:pPr>
    </w:p>
    <w:p w:rsidR="00427BA4" w:rsidRDefault="00427BA4">
      <w:pPr>
        <w:autoSpaceDE w:val="0"/>
        <w:autoSpaceDN w:val="0"/>
        <w:adjustRightInd w:val="0"/>
        <w:jc w:val="left"/>
        <w:rPr>
          <w:kern w:val="0"/>
        </w:rPr>
      </w:pPr>
    </w:p>
    <w:p w:rsidR="00427BA4" w:rsidRDefault="00427BA4">
      <w:pPr>
        <w:autoSpaceDE w:val="0"/>
        <w:autoSpaceDN w:val="0"/>
        <w:adjustRightInd w:val="0"/>
        <w:jc w:val="left"/>
        <w:rPr>
          <w:kern w:val="0"/>
        </w:rPr>
      </w:pPr>
    </w:p>
    <w:p w:rsidR="00427BA4" w:rsidRDefault="00427BA4">
      <w:pPr>
        <w:autoSpaceDE w:val="0"/>
        <w:autoSpaceDN w:val="0"/>
        <w:adjustRightInd w:val="0"/>
        <w:jc w:val="left"/>
        <w:rPr>
          <w:kern w:val="0"/>
        </w:rPr>
      </w:pPr>
    </w:p>
    <w:p w:rsidR="00427BA4" w:rsidRDefault="00427BA4">
      <w:pPr>
        <w:autoSpaceDE w:val="0"/>
        <w:autoSpaceDN w:val="0"/>
        <w:adjustRightInd w:val="0"/>
        <w:jc w:val="left"/>
        <w:rPr>
          <w:kern w:val="0"/>
        </w:rPr>
      </w:pPr>
    </w:p>
    <w:p w:rsidR="00427BA4" w:rsidRDefault="00427BA4">
      <w:pPr>
        <w:autoSpaceDE w:val="0"/>
        <w:autoSpaceDN w:val="0"/>
        <w:adjustRightInd w:val="0"/>
        <w:jc w:val="left"/>
        <w:rPr>
          <w:kern w:val="0"/>
        </w:rPr>
      </w:pPr>
    </w:p>
    <w:p w:rsidR="00427BA4" w:rsidRDefault="00814D8D">
      <w:pPr>
        <w:autoSpaceDE w:val="0"/>
        <w:autoSpaceDN w:val="0"/>
        <w:adjustRightInd w:val="0"/>
        <w:jc w:val="center"/>
        <w:rPr>
          <w:rFonts w:eastAsia="黑体"/>
          <w:kern w:val="0"/>
        </w:rPr>
      </w:pPr>
      <w:r>
        <w:rPr>
          <w:rFonts w:eastAsia="黑体"/>
          <w:kern w:val="0"/>
        </w:rPr>
        <w:t>20</w:t>
      </w:r>
      <w:r>
        <w:rPr>
          <w:rFonts w:eastAsia="黑体" w:hint="eastAsia"/>
          <w:kern w:val="0"/>
        </w:rPr>
        <w:t>2</w:t>
      </w:r>
      <w:r>
        <w:rPr>
          <w:rFonts w:eastAsia="黑体"/>
          <w:kern w:val="0"/>
        </w:rPr>
        <w:t>2-</w:t>
      </w:r>
      <w:r>
        <w:rPr>
          <w:rFonts w:eastAsia="黑体" w:hint="eastAsia"/>
          <w:kern w:val="0"/>
        </w:rPr>
        <w:t>0</w:t>
      </w:r>
      <w:r>
        <w:rPr>
          <w:rFonts w:eastAsia="黑体"/>
          <w:kern w:val="0"/>
        </w:rPr>
        <w:t>4-</w:t>
      </w:r>
      <w:r>
        <w:rPr>
          <w:rFonts w:eastAsia="黑体" w:hint="eastAsia"/>
          <w:kern w:val="0"/>
        </w:rPr>
        <w:t>0</w:t>
      </w:r>
      <w:r>
        <w:rPr>
          <w:rFonts w:eastAsia="黑体"/>
          <w:kern w:val="0"/>
        </w:rPr>
        <w:t xml:space="preserve">1 </w:t>
      </w:r>
      <w:r>
        <w:rPr>
          <w:rFonts w:eastAsia="黑体"/>
          <w:kern w:val="0"/>
        </w:rPr>
        <w:t>发布</w:t>
      </w:r>
      <w:r>
        <w:rPr>
          <w:rFonts w:eastAsia="黑体"/>
          <w:kern w:val="0"/>
        </w:rPr>
        <w:t xml:space="preserve">     </w:t>
      </w:r>
      <w:r>
        <w:rPr>
          <w:rFonts w:eastAsia="黑体" w:hint="eastAsia"/>
          <w:kern w:val="0"/>
        </w:rPr>
        <w:t xml:space="preserve">             </w:t>
      </w:r>
      <w:r>
        <w:rPr>
          <w:rFonts w:eastAsia="黑体"/>
          <w:kern w:val="0"/>
        </w:rPr>
        <w:t xml:space="preserve">           20</w:t>
      </w:r>
      <w:r>
        <w:rPr>
          <w:rFonts w:eastAsia="黑体" w:hint="eastAsia"/>
          <w:kern w:val="0"/>
        </w:rPr>
        <w:t>2</w:t>
      </w:r>
      <w:r>
        <w:rPr>
          <w:rFonts w:eastAsia="黑体"/>
          <w:kern w:val="0"/>
        </w:rPr>
        <w:t>3-</w:t>
      </w:r>
      <w:r>
        <w:rPr>
          <w:rFonts w:eastAsia="黑体" w:hint="eastAsia"/>
          <w:kern w:val="0"/>
        </w:rPr>
        <w:t>0</w:t>
      </w:r>
      <w:r>
        <w:rPr>
          <w:rFonts w:eastAsia="黑体"/>
          <w:kern w:val="0"/>
        </w:rPr>
        <w:t xml:space="preserve">1-01 </w:t>
      </w:r>
      <w:r>
        <w:rPr>
          <w:rFonts w:eastAsia="黑体"/>
          <w:kern w:val="0"/>
        </w:rPr>
        <w:t>实施</w:t>
      </w:r>
    </w:p>
    <w:p w:rsidR="00427BA4" w:rsidRDefault="00814D8D">
      <w:pPr>
        <w:autoSpaceDE w:val="0"/>
        <w:autoSpaceDN w:val="0"/>
        <w:adjustRightInd w:val="0"/>
        <w:spacing w:beforeLines="150" w:before="468" w:line="360" w:lineRule="auto"/>
        <w:jc w:val="center"/>
        <w:rPr>
          <w:rFonts w:eastAsia="黑体"/>
          <w:b/>
          <w:kern w:val="0"/>
        </w:rPr>
      </w:pPr>
      <w:r>
        <w:rPr>
          <w:rFonts w:eastAsia="黑体"/>
          <w:noProof/>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104140</wp:posOffset>
                </wp:positionV>
                <wp:extent cx="5820410" cy="0"/>
                <wp:effectExtent l="7620" t="8890" r="10795" b="1016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3.6pt;margin-top:8.2pt;height:0pt;width:458.3pt;z-index:251660288;mso-width-relative:page;mso-height-relative:page;" filled="f" stroked="t" coordsize="21600,21600" o:gfxdata="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Poyd1QAAAAcBAAAPAAAAAAAAAAEAIAAAACIAAABkcnMvZG93bnJldi54bWxQ&#10;SwECFAAUAAAACACHTuJAAfSTg/oBAADJAwAADgAAAAAAAAABACAAAAAkAQAAZHJzL2Uyb0RvYy54&#10;bWxQSwUGAAAAAAYABgBZAQAAkAUAAAAA&#10;">
                <v:fill on="f" focussize="0,0"/>
                <v:stroke color="#000000" joinstyle="round"/>
                <v:imagedata o:title=""/>
                <o:lock v:ext="edit" aspectratio="f"/>
              </v:shape>
            </w:pict>
          </mc:Fallback>
        </mc:AlternateContent>
      </w:r>
      <w:r>
        <w:rPr>
          <w:rFonts w:eastAsia="黑体"/>
          <w:kern w:val="0"/>
          <w:sz w:val="44"/>
          <w:szCs w:val="44"/>
        </w:rPr>
        <w:t xml:space="preserve">   </w:t>
      </w:r>
      <w:r>
        <w:rPr>
          <w:rFonts w:eastAsia="黑体"/>
          <w:kern w:val="0"/>
          <w:sz w:val="44"/>
          <w:szCs w:val="44"/>
        </w:rPr>
        <w:t>浙江省</w:t>
      </w:r>
      <w:r>
        <w:rPr>
          <w:rFonts w:eastAsia="黑体" w:hint="eastAsia"/>
          <w:kern w:val="0"/>
          <w:sz w:val="44"/>
          <w:szCs w:val="44"/>
        </w:rPr>
        <w:t>市场</w:t>
      </w:r>
      <w:r>
        <w:rPr>
          <w:rFonts w:eastAsia="黑体"/>
          <w:kern w:val="0"/>
          <w:sz w:val="44"/>
          <w:szCs w:val="44"/>
        </w:rPr>
        <w:t>监督</w:t>
      </w:r>
      <w:r>
        <w:rPr>
          <w:rFonts w:eastAsia="黑体" w:hint="eastAsia"/>
          <w:kern w:val="0"/>
          <w:sz w:val="44"/>
          <w:szCs w:val="44"/>
        </w:rPr>
        <w:t>管理</w:t>
      </w:r>
      <w:r>
        <w:rPr>
          <w:rFonts w:eastAsia="黑体"/>
          <w:kern w:val="0"/>
          <w:sz w:val="44"/>
          <w:szCs w:val="44"/>
        </w:rPr>
        <w:t>局</w:t>
      </w:r>
      <w:r>
        <w:rPr>
          <w:rFonts w:eastAsia="黑体"/>
          <w:kern w:val="0"/>
          <w:sz w:val="44"/>
          <w:szCs w:val="44"/>
        </w:rPr>
        <w:t xml:space="preserve">  </w:t>
      </w:r>
      <w:r>
        <w:rPr>
          <w:rFonts w:eastAsia="黑体"/>
          <w:kern w:val="0"/>
        </w:rPr>
        <w:t xml:space="preserve"> </w:t>
      </w:r>
      <w:r>
        <w:rPr>
          <w:rFonts w:eastAsia="黑体"/>
          <w:kern w:val="0"/>
        </w:rPr>
        <w:t>发布</w:t>
      </w:r>
    </w:p>
    <w:p w:rsidR="00427BA4" w:rsidRDefault="00427BA4">
      <w:pPr>
        <w:sectPr w:rsidR="00427BA4">
          <w:headerReference w:type="default" r:id="rId10"/>
          <w:footerReference w:type="default" r:id="rId11"/>
          <w:pgSz w:w="11906" w:h="16838"/>
          <w:pgMar w:top="1440" w:right="1134" w:bottom="1440" w:left="1134" w:header="851" w:footer="992" w:gutter="0"/>
          <w:cols w:space="425"/>
          <w:docGrid w:type="lines" w:linePitch="312"/>
        </w:sectPr>
      </w:pPr>
      <w:bookmarkStart w:id="1" w:name="_Toc11096_WPSOffice_Level1"/>
      <w:bookmarkEnd w:id="0"/>
    </w:p>
    <w:p w:rsidR="00427BA4" w:rsidRDefault="00814D8D">
      <w:pPr>
        <w:pStyle w:val="affff"/>
        <w:numPr>
          <w:ilvl w:val="0"/>
          <w:numId w:val="3"/>
        </w:numPr>
        <w:ind w:firstLineChars="0"/>
        <w:outlineLvl w:val="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项目背景</w:t>
      </w:r>
      <w:bookmarkEnd w:id="1"/>
    </w:p>
    <w:p w:rsidR="00427BA4" w:rsidRDefault="00814D8D">
      <w:pPr>
        <w:pStyle w:val="affff"/>
        <w:numPr>
          <w:ilvl w:val="0"/>
          <w:numId w:val="4"/>
        </w:numPr>
        <w:ind w:firstLineChars="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基本情况</w:t>
      </w:r>
    </w:p>
    <w:p w:rsidR="00427BA4" w:rsidRDefault="00814D8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近年来，建筑工程信息模型技术（</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作为一种新兴的工程建设管理手段，已被国内、外工程建设行业逐渐熟悉并认可。</w:t>
      </w:r>
      <w:r>
        <w:rPr>
          <w:rFonts w:ascii="Times New Roman" w:eastAsia="仿宋_GB2312" w:hAnsi="Times New Roman" w:cs="Times New Roman" w:hint="eastAsia"/>
          <w:sz w:val="28"/>
          <w:szCs w:val="28"/>
        </w:rPr>
        <w:t>2017</w:t>
      </w:r>
      <w:r>
        <w:rPr>
          <w:rFonts w:ascii="Times New Roman" w:eastAsia="仿宋_GB2312" w:hAnsi="Times New Roman" w:cs="Times New Roman" w:hint="eastAsia"/>
          <w:sz w:val="28"/>
          <w:szCs w:val="28"/>
        </w:rPr>
        <w:t>年，国务院办公厅发布了《关于促进建筑业持续健康发展意见》，明确要求加快推进</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技术在项目全生命周期中的集成应用。</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技术是一种以三维图形为主、面向建筑全生命周期的信息化技术，在得以迅猛发展后，市场上涌现了各种建模及信息处理软件。各软件分属于不同的平台，数据格式互不兼容，属性字段不一，对</w:t>
      </w:r>
      <w:r>
        <w:rPr>
          <w:rFonts w:ascii="Times New Roman" w:eastAsia="仿宋_GB2312" w:hAnsi="Times New Roman" w:cs="Times New Roman" w:hint="eastAsia"/>
          <w:sz w:val="28"/>
          <w:szCs w:val="28"/>
        </w:rPr>
        <w:t>IFC</w:t>
      </w:r>
      <w:r>
        <w:rPr>
          <w:rFonts w:ascii="Times New Roman" w:eastAsia="仿宋_GB2312" w:hAnsi="Times New Roman" w:cs="Times New Roman" w:hint="eastAsia"/>
          <w:sz w:val="28"/>
          <w:szCs w:val="28"/>
        </w:rPr>
        <w:t>格式的支持水平也参差不齐。</w:t>
      </w:r>
    </w:p>
    <w:p w:rsidR="00427BA4" w:rsidRDefault="00814D8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目前，国家已经出台</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方面的技术规程，为建设单位在组织工程建设过程中，提供了系统、全面、规范的技术指导准则。但在丽水市</w:t>
      </w:r>
      <w:r>
        <w:rPr>
          <w:rFonts w:ascii="Times New Roman" w:eastAsia="仿宋_GB2312" w:hAnsi="Times New Roman" w:cs="Times New Roman" w:hint="eastAsia"/>
          <w:sz w:val="28"/>
          <w:szCs w:val="28"/>
        </w:rPr>
        <w:t>B</w:t>
      </w:r>
      <w:r>
        <w:rPr>
          <w:rFonts w:ascii="Times New Roman" w:eastAsia="仿宋_GB2312" w:hAnsi="Times New Roman" w:cs="Times New Roman"/>
          <w:sz w:val="28"/>
          <w:szCs w:val="28"/>
        </w:rPr>
        <w:t>IM</w:t>
      </w:r>
      <w:r>
        <w:rPr>
          <w:rFonts w:ascii="Times New Roman" w:eastAsia="仿宋_GB2312" w:hAnsi="Times New Roman" w:cs="Times New Roman"/>
          <w:sz w:val="28"/>
          <w:szCs w:val="28"/>
        </w:rPr>
        <w:t>工程建设过程中针对扩展性构件问题，</w:t>
      </w:r>
      <w:r>
        <w:rPr>
          <w:rFonts w:ascii="Times New Roman" w:eastAsia="仿宋_GB2312" w:hAnsi="Times New Roman" w:cs="Times New Roman" w:hint="eastAsia"/>
          <w:sz w:val="28"/>
          <w:szCs w:val="28"/>
        </w:rPr>
        <w:t>经常遇到模型交付深度、格式不统一，设计、施工及运维各阶段间的模型和信息无法进行有效传递等问题，导致下游单位模型的反复修改，造成人力和资源的浪费，无法提升工作效率。因此，建立符合丽水市自然条件、技术水平的</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交付标准显得十分必要。</w:t>
      </w:r>
    </w:p>
    <w:p w:rsidR="00427BA4" w:rsidRDefault="00814D8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本标准规定了</w:t>
      </w:r>
      <w:r>
        <w:rPr>
          <w:rFonts w:ascii="Times New Roman" w:eastAsia="仿宋_GB2312" w:hAnsi="Times New Roman" w:cs="Times New Roman" w:hint="eastAsia"/>
          <w:sz w:val="28"/>
          <w:szCs w:val="28"/>
        </w:rPr>
        <w:t>丽水市</w:t>
      </w:r>
      <w:r>
        <w:rPr>
          <w:rFonts w:ascii="Times New Roman" w:eastAsia="仿宋_GB2312" w:hAnsi="Times New Roman" w:cs="Times New Roman"/>
          <w:sz w:val="28"/>
          <w:szCs w:val="28"/>
        </w:rPr>
        <w:t>建筑信息模型的</w:t>
      </w:r>
      <w:r>
        <w:rPr>
          <w:rFonts w:ascii="Times New Roman" w:eastAsia="仿宋_GB2312" w:hAnsi="Times New Roman" w:cs="Times New Roman" w:hint="eastAsia"/>
          <w:sz w:val="28"/>
          <w:szCs w:val="28"/>
        </w:rPr>
        <w:t>术语定义、基本规定、交付物、交付形式、模型质量和验收方法</w:t>
      </w:r>
      <w:r>
        <w:rPr>
          <w:rFonts w:ascii="Times New Roman" w:eastAsia="仿宋_GB2312" w:hAnsi="Times New Roman" w:cs="Times New Roman"/>
          <w:sz w:val="28"/>
          <w:szCs w:val="28"/>
        </w:rPr>
        <w:t>相关要求。</w:t>
      </w:r>
    </w:p>
    <w:p w:rsidR="00427BA4" w:rsidRDefault="00814D8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标准编制过程中，编制组进行了广泛的调查研究，组织了大量的课题研究，总结了我国建筑信息模型应用的实践经验，同时参考了有关技术标准，广泛征求了有关方面的意见，对具体内容进行了反复讨论、协调和修改，最后经审查定稿。</w:t>
      </w:r>
    </w:p>
    <w:p w:rsidR="00427BA4" w:rsidRDefault="00814D8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为便于丽水市广大建设、勘察、设计、施工、工程监理、工程造价、物业管理、构配件生产、软件、科研院所、学校等单位有关人员在使用本标准时能正确</w:t>
      </w:r>
      <w:r>
        <w:rPr>
          <w:rFonts w:ascii="Times New Roman" w:eastAsia="仿宋_GB2312" w:hAnsi="Times New Roman" w:cs="Times New Roman" w:hint="eastAsia"/>
          <w:sz w:val="28"/>
          <w:szCs w:val="28"/>
        </w:rPr>
        <w:lastRenderedPageBreak/>
        <w:t>理解和执行条文规定，《建筑信息模型（</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交付标准》编制组按章、节、条顺序编制了本标准的条文说明，对条文规定的目的、依据以及执行中需要注意的有关事项进行了说明。但是，本条文说明不具备与标准正文同等的法律效力，仅供使用者作为理解和把握标准规定的参考。</w:t>
      </w:r>
    </w:p>
    <w:p w:rsidR="00427BA4" w:rsidRDefault="00814D8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本标准适用于丽水市</w:t>
      </w:r>
      <w:r>
        <w:rPr>
          <w:rFonts w:ascii="Times New Roman" w:eastAsia="仿宋_GB2312" w:hAnsi="Times New Roman" w:cs="Times New Roman" w:hint="eastAsia"/>
          <w:sz w:val="28"/>
          <w:szCs w:val="28"/>
        </w:rPr>
        <w:t>各类</w:t>
      </w:r>
      <w:r>
        <w:rPr>
          <w:rFonts w:ascii="Times New Roman" w:eastAsia="仿宋_GB2312" w:hAnsi="Times New Roman" w:cs="Times New Roman"/>
          <w:sz w:val="28"/>
          <w:szCs w:val="28"/>
        </w:rPr>
        <w:t>建筑工程对于建筑信息模型的交付指导，其他场景可参照执行。</w:t>
      </w:r>
    </w:p>
    <w:p w:rsidR="00427BA4" w:rsidRDefault="00814D8D">
      <w:pPr>
        <w:numPr>
          <w:ilvl w:val="0"/>
          <w:numId w:val="5"/>
        </w:numPr>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国内现行相关法律、法规和标准情况</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本技术规程不违反现行法律法规、规章及现行有效技术规程。</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本标准遵守了我国有关的政策法规。本标准与其他相关标准保持了标准之间的协调统一。参考了《房屋建筑制图统一标准》</w:t>
      </w:r>
      <w:r>
        <w:rPr>
          <w:rFonts w:ascii="Times New Roman" w:eastAsia="仿宋_GB2312" w:hAnsi="Times New Roman" w:cs="Times New Roman" w:hint="eastAsia"/>
          <w:sz w:val="28"/>
          <w:szCs w:val="28"/>
        </w:rPr>
        <w:t>GB/T 50001</w:t>
      </w:r>
      <w:r>
        <w:rPr>
          <w:rFonts w:ascii="Times New Roman" w:eastAsia="仿宋_GB2312" w:hAnsi="Times New Roman" w:cs="Times New Roman" w:hint="eastAsia"/>
          <w:sz w:val="28"/>
          <w:szCs w:val="28"/>
        </w:rPr>
        <w:t>、《建筑信息模型应用统一标准》</w:t>
      </w:r>
      <w:r>
        <w:rPr>
          <w:rFonts w:ascii="Times New Roman" w:eastAsia="仿宋_GB2312" w:hAnsi="Times New Roman" w:cs="Times New Roman" w:hint="eastAsia"/>
          <w:sz w:val="28"/>
          <w:szCs w:val="28"/>
        </w:rPr>
        <w:t>GB/T 51212</w:t>
      </w:r>
      <w:r>
        <w:rPr>
          <w:rFonts w:ascii="Times New Roman" w:eastAsia="仿宋_GB2312" w:hAnsi="Times New Roman" w:cs="Times New Roman" w:hint="eastAsia"/>
          <w:sz w:val="28"/>
          <w:szCs w:val="28"/>
        </w:rPr>
        <w:t>、《建筑信息模型设计交付标准》</w:t>
      </w:r>
      <w:r>
        <w:rPr>
          <w:rFonts w:ascii="Times New Roman" w:eastAsia="仿宋_GB2312" w:hAnsi="Times New Roman" w:cs="Times New Roman" w:hint="eastAsia"/>
          <w:sz w:val="28"/>
          <w:szCs w:val="28"/>
        </w:rPr>
        <w:t>GB/T 51301</w:t>
      </w:r>
      <w:r>
        <w:rPr>
          <w:rFonts w:ascii="Times New Roman" w:eastAsia="仿宋_GB2312" w:hAnsi="Times New Roman" w:cs="Times New Roman" w:hint="eastAsia"/>
          <w:sz w:val="28"/>
          <w:szCs w:val="28"/>
        </w:rPr>
        <w:t>、《建筑产品信息系统基础数据规范》</w:t>
      </w:r>
      <w:r>
        <w:rPr>
          <w:rFonts w:ascii="Times New Roman" w:eastAsia="仿宋_GB2312" w:hAnsi="Times New Roman" w:cs="Times New Roman" w:hint="eastAsia"/>
          <w:sz w:val="28"/>
          <w:szCs w:val="28"/>
        </w:rPr>
        <w:t>JGJ/T 236</w:t>
      </w:r>
      <w:r>
        <w:rPr>
          <w:rFonts w:ascii="Times New Roman" w:eastAsia="仿宋_GB2312" w:hAnsi="Times New Roman" w:cs="Times New Roman" w:hint="eastAsia"/>
          <w:sz w:val="28"/>
          <w:szCs w:val="28"/>
        </w:rPr>
        <w:t>、《建筑工程设计信息模型制图标准》</w:t>
      </w:r>
      <w:r>
        <w:rPr>
          <w:rFonts w:ascii="Times New Roman" w:eastAsia="仿宋_GB2312" w:hAnsi="Times New Roman" w:cs="Times New Roman" w:hint="eastAsia"/>
          <w:sz w:val="28"/>
          <w:szCs w:val="28"/>
        </w:rPr>
        <w:t>JGJ/T 448</w:t>
      </w:r>
      <w:r>
        <w:rPr>
          <w:rFonts w:ascii="Times New Roman" w:eastAsia="仿宋_GB2312" w:hAnsi="Times New Roman" w:cs="Times New Roman" w:hint="eastAsia"/>
          <w:sz w:val="28"/>
          <w:szCs w:val="28"/>
        </w:rPr>
        <w:t>、《建筑信息模型（</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）应用统一标准》</w:t>
      </w:r>
      <w:r>
        <w:rPr>
          <w:rFonts w:ascii="Times New Roman" w:eastAsia="仿宋_GB2312" w:hAnsi="Times New Roman" w:cs="Times New Roman" w:hint="eastAsia"/>
          <w:sz w:val="28"/>
          <w:szCs w:val="28"/>
        </w:rPr>
        <w:t>DB33/T1154</w:t>
      </w:r>
      <w:r>
        <w:rPr>
          <w:rFonts w:ascii="Times New Roman" w:eastAsia="仿宋_GB2312" w:hAnsi="Times New Roman" w:cs="Times New Roman" w:hint="eastAsia"/>
          <w:sz w:val="28"/>
          <w:szCs w:val="28"/>
        </w:rPr>
        <w:t>等标准。</w:t>
      </w:r>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（三）必要性及目的意义</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．必要性</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丽水是长三角地区典型的小型城市，近年来建筑业快速发展，在此背景下，其</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技术发展也已起步，但相比周边发达城市却一直处于较低水平，未对全市建筑业升级转型形成有效促进作用</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丽水</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技术应用情况目前存在以下问题：</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①整体认识不足，总体重视不够。丽水工程领域参建方中大多数对于</w:t>
      </w:r>
      <w:r>
        <w:rPr>
          <w:rFonts w:ascii="Times New Roman" w:eastAsia="仿宋_GB2312" w:hAnsi="Times New Roman" w:cs="Times New Roman" w:hint="eastAsia"/>
          <w:sz w:val="28"/>
          <w:szCs w:val="28"/>
        </w:rPr>
        <w:t>B</w:t>
      </w:r>
      <w:r>
        <w:rPr>
          <w:rFonts w:ascii="Times New Roman" w:eastAsia="仿宋_GB2312" w:hAnsi="Times New Roman" w:cs="Times New Roman"/>
          <w:sz w:val="28"/>
          <w:szCs w:val="28"/>
        </w:rPr>
        <w:t>IM</w:t>
      </w:r>
      <w:r>
        <w:rPr>
          <w:rFonts w:ascii="Times New Roman" w:eastAsia="仿宋_GB2312" w:hAnsi="Times New Roman" w:cs="Times New Roman"/>
          <w:sz w:val="28"/>
          <w:szCs w:val="28"/>
        </w:rPr>
        <w:t>没有概念或理解非常片面，</w:t>
      </w:r>
      <w:r>
        <w:rPr>
          <w:rFonts w:ascii="Times New Roman" w:eastAsia="仿宋_GB2312" w:hAnsi="Times New Roman" w:cs="Times New Roman" w:hint="eastAsia"/>
          <w:sz w:val="28"/>
          <w:szCs w:val="28"/>
        </w:rPr>
        <w:t>很多工程领域的项目管理层及领导层、专业技术人才对</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技术重视不足、应用积极性不高、推广应用动力不强。</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②专业人才缺乏，技术水平不高。丽水</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技术专业人才十分匮乏，在丽水本地从事</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技术应用的专职人员和企业较少，专业技术水平相对不足。</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③应用范围狭窄、纵向拓展不深。丽水目前已采用</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技术的工程项目应用范围相对狭窄，基本处于探索单项应用阶段，如将</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技术作为建模手段，用于规划方案的三维可视化展示汇报；涉及具体应用点的项目也局限在设计和施工阶段，多限于模型测量、碰撞检查等常规应用，没有形成项目全生命周期综合应用模式。</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结合以上丽水市</w:t>
      </w:r>
      <w:r>
        <w:rPr>
          <w:rFonts w:ascii="Times New Roman" w:eastAsia="仿宋_GB2312" w:hAnsi="Times New Roman" w:cs="Times New Roman" w:hint="eastAsia"/>
          <w:sz w:val="28"/>
          <w:szCs w:val="28"/>
        </w:rPr>
        <w:t>B</w:t>
      </w:r>
      <w:r>
        <w:rPr>
          <w:rFonts w:ascii="Times New Roman" w:eastAsia="仿宋_GB2312" w:hAnsi="Times New Roman" w:cs="Times New Roman"/>
          <w:sz w:val="28"/>
          <w:szCs w:val="28"/>
        </w:rPr>
        <w:t>IM</w:t>
      </w:r>
      <w:r>
        <w:rPr>
          <w:rFonts w:ascii="Times New Roman" w:eastAsia="仿宋_GB2312" w:hAnsi="Times New Roman" w:cs="Times New Roman"/>
          <w:sz w:val="28"/>
          <w:szCs w:val="28"/>
        </w:rPr>
        <w:t>技术应用现实问题，亟需建设符合丽水市本地实际情况与特色的建筑信息模型数据提交标准，用于</w:t>
      </w:r>
      <w:r>
        <w:rPr>
          <w:rFonts w:ascii="Times New Roman" w:eastAsia="仿宋_GB2312" w:hAnsi="Times New Roman" w:cs="Times New Roman" w:hint="eastAsia"/>
          <w:sz w:val="28"/>
          <w:szCs w:val="28"/>
        </w:rPr>
        <w:t>指导</w:t>
      </w:r>
      <w:r>
        <w:rPr>
          <w:rFonts w:ascii="Times New Roman" w:eastAsia="仿宋_GB2312" w:hAnsi="Times New Roman" w:cs="Times New Roman"/>
          <w:sz w:val="28"/>
          <w:szCs w:val="28"/>
        </w:rPr>
        <w:t>丽水市工程领域建设，扩展</w:t>
      </w:r>
      <w:r>
        <w:rPr>
          <w:rFonts w:ascii="Times New Roman" w:eastAsia="仿宋_GB2312" w:hAnsi="Times New Roman" w:cs="Times New Roman" w:hint="eastAsia"/>
          <w:sz w:val="28"/>
          <w:szCs w:val="28"/>
        </w:rPr>
        <w:t>B</w:t>
      </w:r>
      <w:r>
        <w:rPr>
          <w:rFonts w:ascii="Times New Roman" w:eastAsia="仿宋_GB2312" w:hAnsi="Times New Roman" w:cs="Times New Roman"/>
          <w:sz w:val="28"/>
          <w:szCs w:val="28"/>
        </w:rPr>
        <w:t>IM</w:t>
      </w:r>
      <w:r>
        <w:rPr>
          <w:rFonts w:ascii="Times New Roman" w:eastAsia="仿宋_GB2312" w:hAnsi="Times New Roman" w:cs="Times New Roman"/>
          <w:sz w:val="28"/>
          <w:szCs w:val="28"/>
        </w:rPr>
        <w:t>应用范围，</w:t>
      </w:r>
      <w:r>
        <w:rPr>
          <w:rFonts w:ascii="Times New Roman" w:eastAsia="仿宋_GB2312" w:hAnsi="Times New Roman" w:cs="Times New Roman" w:hint="eastAsia"/>
          <w:sz w:val="28"/>
          <w:szCs w:val="28"/>
        </w:rPr>
        <w:t>实现</w:t>
      </w:r>
      <w:r>
        <w:rPr>
          <w:rFonts w:ascii="Times New Roman" w:eastAsia="仿宋_GB2312" w:hAnsi="Times New Roman" w:cs="Times New Roman"/>
          <w:sz w:val="28"/>
          <w:szCs w:val="28"/>
        </w:rPr>
        <w:t>项目全生命周期综合应用。</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．目的及意义</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本标准的目的，就是为</w:t>
      </w:r>
      <w:r>
        <w:rPr>
          <w:rFonts w:ascii="Times New Roman" w:eastAsia="仿宋_GB2312" w:hAnsi="Times New Roman" w:cs="Times New Roman" w:hint="eastAsia"/>
          <w:sz w:val="28"/>
          <w:szCs w:val="28"/>
        </w:rPr>
        <w:t>丽水市</w:t>
      </w:r>
      <w:r>
        <w:rPr>
          <w:rFonts w:ascii="Times New Roman" w:eastAsia="仿宋_GB2312" w:hAnsi="Times New Roman" w:cs="Times New Roman"/>
          <w:sz w:val="28"/>
          <w:szCs w:val="28"/>
        </w:rPr>
        <w:t>建筑工程建设提供一个系统性、基础性的规定，实现建设统一化，使其满足预想要求。</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技术主要是通过建立建筑模型对项目周期的信息整合，以三维数字技术为基础，可以使建筑参建方在建筑方面进行有效的交流，对工程建造的质量与水平有着明显的提高作用。在实际工程建设过程中，可以依靠</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标准进行基础数据的交流与业务模型的检查，使建筑建造管理由粗放向精细转变，能有效地提升企业管理与工程建造的水平。</w:t>
      </w:r>
    </w:p>
    <w:p w:rsidR="00427BA4" w:rsidRDefault="00814D8D">
      <w:pPr>
        <w:pStyle w:val="affff"/>
        <w:numPr>
          <w:ilvl w:val="0"/>
          <w:numId w:val="3"/>
        </w:numPr>
        <w:spacing w:line="600" w:lineRule="exact"/>
        <w:ind w:firstLineChars="0"/>
        <w:outlineLvl w:val="0"/>
        <w:rPr>
          <w:rFonts w:ascii="Times New Roman" w:eastAsia="黑体" w:hAnsi="Times New Roman" w:cs="Times New Roman"/>
          <w:bCs/>
          <w:sz w:val="28"/>
          <w:szCs w:val="28"/>
        </w:rPr>
      </w:pPr>
      <w:bookmarkStart w:id="2" w:name="_Toc25667_WPSOffice_Level1"/>
      <w:r>
        <w:rPr>
          <w:rFonts w:ascii="Times New Roman" w:eastAsia="黑体" w:hAnsi="Times New Roman" w:cs="Times New Roman"/>
          <w:bCs/>
          <w:sz w:val="28"/>
          <w:szCs w:val="28"/>
        </w:rPr>
        <w:t>工作概况</w:t>
      </w:r>
      <w:bookmarkEnd w:id="2"/>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（一）任务来源</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丽水市质量技术监督局《关于下达</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年第一批市地方标准编制计划的函》（丽质函【</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sz w:val="28"/>
          <w:szCs w:val="28"/>
        </w:rPr>
        <w:t>27</w:t>
      </w:r>
      <w:r>
        <w:rPr>
          <w:rFonts w:ascii="Times New Roman" w:eastAsia="仿宋_GB2312" w:hAnsi="Times New Roman" w:cs="Times New Roman"/>
          <w:sz w:val="28"/>
          <w:szCs w:val="28"/>
        </w:rPr>
        <w:t>号）。</w:t>
      </w:r>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（二）技术力量</w:t>
      </w:r>
    </w:p>
    <w:p w:rsidR="00427BA4" w:rsidRDefault="00814D8D">
      <w:pPr>
        <w:spacing w:line="600" w:lineRule="exact"/>
        <w:ind w:firstLineChars="200" w:firstLine="560"/>
        <w:outlineLvl w:val="2"/>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w:t>
      </w:r>
      <w:r>
        <w:rPr>
          <w:rFonts w:ascii="Times New Roman" w:eastAsia="仿宋_GB2312" w:hAnsi="Times New Roman" w:cs="Times New Roman"/>
          <w:sz w:val="28"/>
          <w:szCs w:val="28"/>
        </w:rPr>
        <w:t>．组成编制小组。主要成员如下：</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组长：</w:t>
      </w:r>
      <w:r>
        <w:rPr>
          <w:rFonts w:ascii="Times New Roman" w:eastAsia="仿宋_GB2312" w:hAnsi="Times New Roman" w:cs="Times New Roman" w:hint="eastAsia"/>
          <w:color w:val="0000FF"/>
          <w:sz w:val="28"/>
          <w:szCs w:val="28"/>
        </w:rPr>
        <w:t>X</w:t>
      </w:r>
      <w:r>
        <w:rPr>
          <w:rFonts w:ascii="Times New Roman" w:eastAsia="仿宋_GB2312" w:hAnsi="Times New Roman" w:cs="Times New Roman"/>
          <w:color w:val="0000FF"/>
          <w:sz w:val="28"/>
          <w:szCs w:val="28"/>
        </w:rPr>
        <w:t>XX</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副组长：</w:t>
      </w:r>
      <w:r>
        <w:rPr>
          <w:rFonts w:ascii="Times New Roman" w:eastAsia="仿宋_GB2312" w:hAnsi="Times New Roman" w:cs="Times New Roman" w:hint="eastAsia"/>
          <w:color w:val="0000FF"/>
          <w:sz w:val="28"/>
          <w:szCs w:val="28"/>
        </w:rPr>
        <w:t>X</w:t>
      </w:r>
      <w:r>
        <w:rPr>
          <w:rFonts w:ascii="Times New Roman" w:eastAsia="仿宋_GB2312" w:hAnsi="Times New Roman" w:cs="Times New Roman"/>
          <w:color w:val="0000FF"/>
          <w:sz w:val="28"/>
          <w:szCs w:val="28"/>
        </w:rPr>
        <w:t>XX</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成员：</w:t>
      </w:r>
      <w:r>
        <w:rPr>
          <w:rFonts w:ascii="Times New Roman" w:eastAsia="仿宋_GB2312" w:hAnsi="Times New Roman" w:cs="Times New Roman" w:hint="eastAsia"/>
          <w:color w:val="0000FF"/>
          <w:sz w:val="28"/>
          <w:szCs w:val="28"/>
        </w:rPr>
        <w:t>X</w:t>
      </w:r>
      <w:r>
        <w:rPr>
          <w:rFonts w:ascii="Times New Roman" w:eastAsia="仿宋_GB2312" w:hAnsi="Times New Roman" w:cs="Times New Roman"/>
          <w:color w:val="0000FF"/>
          <w:sz w:val="28"/>
          <w:szCs w:val="28"/>
        </w:rPr>
        <w:t>XXX</w:t>
      </w:r>
    </w:p>
    <w:p w:rsidR="00427BA4" w:rsidRDefault="00814D8D">
      <w:pPr>
        <w:spacing w:line="600" w:lineRule="exact"/>
        <w:ind w:firstLineChars="200" w:firstLine="560"/>
        <w:outlineLvl w:val="2"/>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．起草单位：丽水市</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局</w:t>
      </w:r>
    </w:p>
    <w:p w:rsidR="00427BA4" w:rsidRDefault="00814D8D">
      <w:pPr>
        <w:spacing w:line="600" w:lineRule="exact"/>
        <w:ind w:firstLineChars="200" w:firstLine="560"/>
        <w:rPr>
          <w:rFonts w:ascii="Times New Roman" w:eastAsia="仿宋_GB2312" w:hAnsi="Times New Roman" w:cs="Times New Roman"/>
          <w:sz w:val="28"/>
          <w:szCs w:val="28"/>
        </w:rPr>
      </w:pPr>
      <w:bookmarkStart w:id="3" w:name="_GoBack"/>
      <w:r>
        <w:rPr>
          <w:rFonts w:ascii="Times New Roman" w:eastAsia="仿宋_GB2312" w:hAnsi="Times New Roman" w:cs="Times New Roman" w:hint="eastAsia"/>
          <w:sz w:val="28"/>
          <w:szCs w:val="28"/>
        </w:rPr>
        <w:t>丽水学院</w:t>
      </w:r>
      <w:bookmarkEnd w:id="3"/>
      <w:r>
        <w:rPr>
          <w:rFonts w:ascii="Times New Roman" w:eastAsia="仿宋_GB2312" w:hAnsi="Times New Roman" w:cs="Times New Roman"/>
          <w:sz w:val="28"/>
          <w:szCs w:val="28"/>
        </w:rPr>
        <w:t>。</w:t>
      </w:r>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（三）主要工作过程</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月，完成规范制定筹备工作，落实主审专家及成立编写组成员，召开规范制定第一次工作会议。</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月至</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月，根据工作计划和项目调研方案，收集相关规范和国内外相关技术资料，组织相关人员和专家对浙江省相关地市进行调研。与合作单位丽水学院签订协议，组织编制形成《</w:t>
      </w:r>
      <w:r>
        <w:rPr>
          <w:rFonts w:ascii="Times New Roman" w:eastAsia="仿宋_GB2312" w:hAnsi="Times New Roman" w:cs="Times New Roman" w:hint="eastAsia"/>
          <w:sz w:val="28"/>
          <w:szCs w:val="28"/>
        </w:rPr>
        <w:t>标准</w:t>
      </w:r>
      <w:r>
        <w:rPr>
          <w:rFonts w:ascii="Times New Roman" w:eastAsia="仿宋_GB2312" w:hAnsi="Times New Roman" w:cs="Times New Roman"/>
          <w:sz w:val="28"/>
          <w:szCs w:val="28"/>
        </w:rPr>
        <w:t>》编制框架性草稿。</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月，召开编写组内部讨论会议，对调研情况及《</w:t>
      </w:r>
      <w:r>
        <w:rPr>
          <w:rFonts w:ascii="Times New Roman" w:eastAsia="仿宋_GB2312" w:hAnsi="Times New Roman" w:cs="Times New Roman" w:hint="eastAsia"/>
          <w:sz w:val="28"/>
          <w:szCs w:val="28"/>
        </w:rPr>
        <w:t>标准</w:t>
      </w:r>
      <w:r>
        <w:rPr>
          <w:rFonts w:ascii="Times New Roman" w:eastAsia="仿宋_GB2312" w:hAnsi="Times New Roman" w:cs="Times New Roman"/>
          <w:sz w:val="28"/>
          <w:szCs w:val="28"/>
        </w:rPr>
        <w:t>》草稿进行讨论修改，形成第二稿。</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月，组织编制人员进行市内相关调研与分析论证工作，听取</w:t>
      </w:r>
      <w:r>
        <w:rPr>
          <w:rFonts w:ascii="Times New Roman" w:eastAsia="仿宋_GB2312" w:hAnsi="Times New Roman" w:cs="Times New Roman" w:hint="eastAsia"/>
          <w:sz w:val="28"/>
          <w:szCs w:val="28"/>
        </w:rPr>
        <w:t>工程</w:t>
      </w:r>
      <w:r>
        <w:rPr>
          <w:rFonts w:ascii="Times New Roman" w:eastAsia="仿宋_GB2312" w:hAnsi="Times New Roman" w:cs="Times New Roman"/>
          <w:sz w:val="28"/>
          <w:szCs w:val="28"/>
        </w:rPr>
        <w:t>建设领域有关人员对《</w:t>
      </w:r>
      <w:r>
        <w:rPr>
          <w:rFonts w:ascii="Times New Roman" w:eastAsia="仿宋_GB2312" w:hAnsi="Times New Roman" w:cs="Times New Roman" w:hint="eastAsia"/>
          <w:sz w:val="28"/>
          <w:szCs w:val="28"/>
        </w:rPr>
        <w:t>标准</w:t>
      </w:r>
      <w:r>
        <w:rPr>
          <w:rFonts w:ascii="Times New Roman" w:eastAsia="仿宋_GB2312" w:hAnsi="Times New Roman" w:cs="Times New Roman"/>
          <w:sz w:val="28"/>
          <w:szCs w:val="28"/>
        </w:rPr>
        <w:t>》初稿的意见进行修改，形成第三稿征求意见稿。</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月，编写完成条文说明，形成第五稿。向省内知名专家征求意见，收集意见后，由主要编制人员进行修改完善，形成第五稿。</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月，召开</w:t>
      </w:r>
      <w:r>
        <w:rPr>
          <w:rFonts w:ascii="Times New Roman" w:eastAsia="仿宋_GB2312" w:hAnsi="Times New Roman" w:cs="Times New Roman" w:hint="eastAsia"/>
          <w:sz w:val="28"/>
          <w:szCs w:val="28"/>
        </w:rPr>
        <w:t>工程</w:t>
      </w:r>
      <w:r>
        <w:rPr>
          <w:rFonts w:ascii="Times New Roman" w:eastAsia="仿宋_GB2312" w:hAnsi="Times New Roman" w:cs="Times New Roman"/>
          <w:sz w:val="28"/>
          <w:szCs w:val="28"/>
        </w:rPr>
        <w:t>行业专家咨询会。会后根据专家意见完善《</w:t>
      </w:r>
      <w:r>
        <w:rPr>
          <w:rFonts w:ascii="Times New Roman" w:eastAsia="仿宋_GB2312" w:hAnsi="Times New Roman" w:cs="Times New Roman" w:hint="eastAsia"/>
          <w:sz w:val="28"/>
          <w:szCs w:val="28"/>
        </w:rPr>
        <w:t>标准</w:t>
      </w:r>
      <w:r>
        <w:rPr>
          <w:rFonts w:ascii="Times New Roman" w:eastAsia="仿宋_GB2312" w:hAnsi="Times New Roman" w:cs="Times New Roman"/>
          <w:sz w:val="28"/>
          <w:szCs w:val="28"/>
        </w:rPr>
        <w:t>》形成第六稿。</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月，通过政府信息网，向社会征求意见。并收集意见修改完善，形成《</w:t>
      </w:r>
      <w:r>
        <w:rPr>
          <w:rFonts w:ascii="Times New Roman" w:eastAsia="仿宋_GB2312" w:hAnsi="Times New Roman" w:cs="Times New Roman" w:hint="eastAsia"/>
          <w:sz w:val="28"/>
          <w:szCs w:val="28"/>
        </w:rPr>
        <w:t>标准</w:t>
      </w:r>
      <w:r>
        <w:rPr>
          <w:rFonts w:ascii="Times New Roman" w:eastAsia="仿宋_GB2312" w:hAnsi="Times New Roman" w:cs="Times New Roman"/>
          <w:sz w:val="28"/>
          <w:szCs w:val="28"/>
        </w:rPr>
        <w:t>》送审稿。</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月，组织召开总校会，修改完善总校稿，编写《编制说明》，完</w:t>
      </w:r>
      <w:r>
        <w:rPr>
          <w:rFonts w:ascii="Times New Roman" w:eastAsia="仿宋_GB2312" w:hAnsi="Times New Roman" w:cs="Times New Roman"/>
          <w:sz w:val="28"/>
          <w:szCs w:val="28"/>
        </w:rPr>
        <w:lastRenderedPageBreak/>
        <w:t>成审评会准备工作，向市市场监督管理局递交审评申请。</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r>
        <w:rPr>
          <w:rFonts w:ascii="Times New Roman" w:eastAsia="仿宋_GB2312" w:hAnsi="Times New Roman" w:cs="Times New Roman"/>
          <w:sz w:val="28"/>
          <w:szCs w:val="28"/>
        </w:rPr>
        <w:t>22</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X</w:t>
      </w:r>
      <w:r>
        <w:rPr>
          <w:rFonts w:ascii="Times New Roman" w:eastAsia="仿宋_GB2312" w:hAnsi="Times New Roman" w:cs="Times New Roman" w:hint="eastAsia"/>
          <w:sz w:val="28"/>
          <w:szCs w:val="28"/>
        </w:rPr>
        <w:t>日，市市场监督管理局召开了本规范审评会。</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月，根据审评会要求，完善规范报批资料，编制报批报告，递交市场监督管理局。</w:t>
      </w:r>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（四）主要起草人及对应工作</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368"/>
        <w:gridCol w:w="944"/>
        <w:gridCol w:w="251"/>
        <w:gridCol w:w="480"/>
        <w:gridCol w:w="950"/>
        <w:gridCol w:w="8"/>
        <w:gridCol w:w="1233"/>
        <w:gridCol w:w="216"/>
        <w:gridCol w:w="1053"/>
        <w:gridCol w:w="1577"/>
      </w:tblGrid>
      <w:tr w:rsidR="00427BA4">
        <w:trPr>
          <w:cantSplit/>
          <w:trHeight w:val="567"/>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427BA4" w:rsidRDefault="00427BA4">
            <w:pPr>
              <w:spacing w:line="340" w:lineRule="exact"/>
              <w:jc w:val="center"/>
              <w:rPr>
                <w:rFonts w:ascii="Times New Roman" w:hAnsi="Times New Roman" w:cs="Times New Roman"/>
                <w:snapToGrid w:val="0"/>
                <w:spacing w:val="20"/>
                <w:kern w:val="0"/>
                <w:sz w:val="28"/>
                <w:szCs w:val="28"/>
              </w:rPr>
            </w:pPr>
          </w:p>
          <w:p w:rsidR="00427BA4" w:rsidRDefault="00814D8D">
            <w:pPr>
              <w:spacing w:line="340" w:lineRule="exact"/>
              <w:jc w:val="center"/>
              <w:rPr>
                <w:rFonts w:ascii="Times New Roman" w:hAnsi="Times New Roman" w:cs="Times New Roman"/>
                <w:snapToGrid w:val="0"/>
                <w:spacing w:val="20"/>
                <w:kern w:val="0"/>
                <w:sz w:val="28"/>
                <w:szCs w:val="28"/>
              </w:rPr>
            </w:pPr>
            <w:r>
              <w:rPr>
                <w:rFonts w:ascii="Times New Roman" w:hAnsi="Times New Roman" w:cs="Times New Roman"/>
                <w:snapToGrid w:val="0"/>
                <w:spacing w:val="20"/>
                <w:kern w:val="0"/>
                <w:sz w:val="28"/>
                <w:szCs w:val="28"/>
              </w:rPr>
              <w:t>编制负责人</w:t>
            </w:r>
          </w:p>
        </w:tc>
        <w:tc>
          <w:tcPr>
            <w:tcW w:w="1368" w:type="dxa"/>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姓</w:t>
            </w:r>
            <w:r>
              <w:rPr>
                <w:rFonts w:ascii="Times New Roman" w:hAnsi="Times New Roman" w:cs="Times New Roman" w:hint="eastAsia"/>
                <w:sz w:val="28"/>
                <w:szCs w:val="28"/>
              </w:rPr>
              <w:t xml:space="preserve">  </w:t>
            </w:r>
            <w:r>
              <w:rPr>
                <w:rFonts w:ascii="Times New Roman" w:hAnsi="Times New Roman" w:cs="Times New Roman"/>
                <w:sz w:val="28"/>
                <w:szCs w:val="28"/>
              </w:rPr>
              <w:t>名</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427BA4" w:rsidRDefault="00427BA4">
            <w:pPr>
              <w:jc w:val="center"/>
              <w:rPr>
                <w:rFonts w:ascii="Times New Roman" w:hAnsi="Times New Roman" w:cs="Times New Roman"/>
                <w:sz w:val="28"/>
                <w:szCs w:val="28"/>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职务职称</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427BA4" w:rsidRDefault="00427BA4">
            <w:pPr>
              <w:jc w:val="center"/>
              <w:rPr>
                <w:rFonts w:ascii="Times New Roman" w:hAnsi="Times New Roman" w:cs="Times New Roman"/>
                <w:sz w:val="28"/>
                <w:szCs w:val="2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专业</w:t>
            </w:r>
          </w:p>
        </w:tc>
        <w:tc>
          <w:tcPr>
            <w:tcW w:w="1577" w:type="dxa"/>
            <w:tcBorders>
              <w:top w:val="single" w:sz="4" w:space="0" w:color="auto"/>
              <w:left w:val="single" w:sz="4" w:space="0" w:color="auto"/>
              <w:bottom w:val="single" w:sz="4" w:space="0" w:color="auto"/>
              <w:right w:val="single" w:sz="4" w:space="0" w:color="auto"/>
            </w:tcBorders>
            <w:vAlign w:val="center"/>
          </w:tcPr>
          <w:p w:rsidR="00427BA4" w:rsidRDefault="00427BA4">
            <w:pPr>
              <w:jc w:val="center"/>
              <w:rPr>
                <w:rFonts w:ascii="Times New Roman" w:hAnsi="Times New Roman" w:cs="Times New Roman"/>
                <w:sz w:val="28"/>
                <w:szCs w:val="28"/>
              </w:rPr>
            </w:pPr>
          </w:p>
        </w:tc>
      </w:tr>
      <w:tr w:rsidR="00427BA4">
        <w:trPr>
          <w:cantSplit/>
          <w:trHeight w:val="567"/>
          <w:jc w:val="center"/>
        </w:trPr>
        <w:tc>
          <w:tcPr>
            <w:tcW w:w="539" w:type="dxa"/>
            <w:vMerge/>
          </w:tcPr>
          <w:p w:rsidR="00427BA4" w:rsidRDefault="00427BA4">
            <w:pPr>
              <w:jc w:val="center"/>
              <w:rPr>
                <w:rFonts w:ascii="Times New Roman" w:hAnsi="Times New Roman" w:cs="Times New Roman"/>
                <w:sz w:val="28"/>
                <w:szCs w:val="28"/>
              </w:rPr>
            </w:pPr>
          </w:p>
        </w:tc>
        <w:tc>
          <w:tcPr>
            <w:tcW w:w="1368" w:type="dxa"/>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工作单位</w:t>
            </w:r>
          </w:p>
        </w:tc>
        <w:tc>
          <w:tcPr>
            <w:tcW w:w="6712" w:type="dxa"/>
            <w:gridSpan w:val="9"/>
            <w:vAlign w:val="center"/>
          </w:tcPr>
          <w:p w:rsidR="00427BA4" w:rsidRDefault="00427BA4">
            <w:pPr>
              <w:jc w:val="center"/>
              <w:rPr>
                <w:rFonts w:ascii="Times New Roman" w:hAnsi="Times New Roman" w:cs="Times New Roman"/>
                <w:sz w:val="28"/>
                <w:szCs w:val="28"/>
              </w:rPr>
            </w:pPr>
          </w:p>
        </w:tc>
      </w:tr>
      <w:tr w:rsidR="00427BA4">
        <w:trPr>
          <w:cantSplit/>
          <w:trHeight w:val="567"/>
          <w:jc w:val="center"/>
        </w:trPr>
        <w:tc>
          <w:tcPr>
            <w:tcW w:w="539" w:type="dxa"/>
            <w:vMerge/>
            <w:tcBorders>
              <w:bottom w:val="single" w:sz="4" w:space="0" w:color="auto"/>
            </w:tcBorders>
          </w:tcPr>
          <w:p w:rsidR="00427BA4" w:rsidRDefault="00427BA4">
            <w:pPr>
              <w:jc w:val="center"/>
              <w:rPr>
                <w:rFonts w:ascii="Times New Roman" w:hAnsi="Times New Roman" w:cs="Times New Roman"/>
                <w:sz w:val="28"/>
                <w:szCs w:val="28"/>
              </w:rPr>
            </w:pPr>
          </w:p>
        </w:tc>
        <w:tc>
          <w:tcPr>
            <w:tcW w:w="1368" w:type="dxa"/>
            <w:tcBorders>
              <w:bottom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联系电话</w:t>
            </w:r>
          </w:p>
        </w:tc>
        <w:tc>
          <w:tcPr>
            <w:tcW w:w="2633" w:type="dxa"/>
            <w:gridSpan w:val="5"/>
            <w:tcBorders>
              <w:bottom w:val="single" w:sz="4" w:space="0" w:color="auto"/>
            </w:tcBorders>
            <w:vAlign w:val="center"/>
          </w:tcPr>
          <w:p w:rsidR="00427BA4" w:rsidRDefault="00427BA4">
            <w:pPr>
              <w:jc w:val="center"/>
              <w:rPr>
                <w:rFonts w:ascii="Times New Roman" w:hAnsi="Times New Roman" w:cs="Times New Roman"/>
                <w:sz w:val="28"/>
                <w:szCs w:val="28"/>
              </w:rPr>
            </w:pPr>
          </w:p>
        </w:tc>
        <w:tc>
          <w:tcPr>
            <w:tcW w:w="1233" w:type="dxa"/>
            <w:tcBorders>
              <w:bottom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手机</w:t>
            </w:r>
          </w:p>
        </w:tc>
        <w:tc>
          <w:tcPr>
            <w:tcW w:w="2846" w:type="dxa"/>
            <w:gridSpan w:val="3"/>
            <w:tcBorders>
              <w:bottom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0"/>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主要编制人员</w:t>
            </w:r>
          </w:p>
        </w:tc>
        <w:tc>
          <w:tcPr>
            <w:tcW w:w="1368" w:type="dxa"/>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姓</w:t>
            </w:r>
            <w:r>
              <w:rPr>
                <w:rFonts w:ascii="Times New Roman" w:hAnsi="Times New Roman" w:cs="Times New Roman" w:hint="eastAsia"/>
                <w:sz w:val="28"/>
                <w:szCs w:val="28"/>
              </w:rPr>
              <w:t xml:space="preserve">  </w:t>
            </w:r>
            <w:r>
              <w:rPr>
                <w:rFonts w:ascii="Times New Roman" w:hAnsi="Times New Roman" w:cs="Times New Roman"/>
                <w:sz w:val="28"/>
                <w:szCs w:val="28"/>
              </w:rPr>
              <w:t>名</w:t>
            </w:r>
          </w:p>
        </w:tc>
        <w:tc>
          <w:tcPr>
            <w:tcW w:w="944" w:type="dxa"/>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职务</w:t>
            </w:r>
          </w:p>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职称</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专业</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工作单位</w:t>
            </w: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在本项目</w:t>
            </w:r>
          </w:p>
          <w:p w:rsidR="00427BA4" w:rsidRDefault="00814D8D">
            <w:pPr>
              <w:jc w:val="center"/>
              <w:rPr>
                <w:rFonts w:ascii="Times New Roman" w:hAnsi="Times New Roman" w:cs="Times New Roman"/>
                <w:sz w:val="28"/>
                <w:szCs w:val="28"/>
              </w:rPr>
            </w:pPr>
            <w:r>
              <w:rPr>
                <w:rFonts w:ascii="Times New Roman" w:hAnsi="Times New Roman" w:cs="Times New Roman"/>
                <w:sz w:val="28"/>
                <w:szCs w:val="28"/>
              </w:rPr>
              <w:t>中的分工</w:t>
            </w: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p w:rsidR="00427BA4" w:rsidRDefault="00427BA4"/>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jc w:val="center"/>
        </w:trPr>
        <w:tc>
          <w:tcPr>
            <w:tcW w:w="539" w:type="dxa"/>
            <w:vMerge/>
            <w:tcBorders>
              <w:top w:val="single" w:sz="4" w:space="0" w:color="auto"/>
            </w:tcBorders>
          </w:tcPr>
          <w:p w:rsidR="00427BA4" w:rsidRDefault="00427BA4">
            <w:pPr>
              <w:jc w:val="center"/>
              <w:rPr>
                <w:rFonts w:ascii="Times New Roman" w:hAnsi="Times New Roman" w:cs="Times New Roman"/>
                <w:sz w:val="28"/>
                <w:szCs w:val="28"/>
              </w:rPr>
            </w:pPr>
          </w:p>
        </w:tc>
        <w:tc>
          <w:tcPr>
            <w:tcW w:w="1368"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944" w:type="dxa"/>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731"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407" w:type="dxa"/>
            <w:gridSpan w:val="4"/>
            <w:tcBorders>
              <w:top w:val="single" w:sz="4" w:space="0" w:color="auto"/>
            </w:tcBorders>
            <w:vAlign w:val="center"/>
          </w:tcPr>
          <w:p w:rsidR="00427BA4" w:rsidRDefault="00427BA4">
            <w:pPr>
              <w:jc w:val="center"/>
              <w:rPr>
                <w:rFonts w:ascii="Times New Roman" w:hAnsi="Times New Roman" w:cs="Times New Roman"/>
                <w:sz w:val="28"/>
                <w:szCs w:val="28"/>
              </w:rPr>
            </w:pPr>
          </w:p>
        </w:tc>
        <w:tc>
          <w:tcPr>
            <w:tcW w:w="2630" w:type="dxa"/>
            <w:gridSpan w:val="2"/>
            <w:tcBorders>
              <w:top w:val="single" w:sz="4" w:space="0" w:color="auto"/>
            </w:tcBorders>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8"/>
          <w:jc w:val="center"/>
        </w:trPr>
        <w:tc>
          <w:tcPr>
            <w:tcW w:w="539" w:type="dxa"/>
            <w:vMerge/>
          </w:tcPr>
          <w:p w:rsidR="00427BA4" w:rsidRDefault="00427BA4">
            <w:pPr>
              <w:jc w:val="center"/>
              <w:rPr>
                <w:rFonts w:ascii="Times New Roman" w:hAnsi="Times New Roman" w:cs="Times New Roman"/>
                <w:sz w:val="28"/>
                <w:szCs w:val="28"/>
              </w:rPr>
            </w:pPr>
          </w:p>
        </w:tc>
        <w:tc>
          <w:tcPr>
            <w:tcW w:w="1368" w:type="dxa"/>
            <w:vAlign w:val="center"/>
          </w:tcPr>
          <w:p w:rsidR="00427BA4" w:rsidRDefault="00427BA4">
            <w:pPr>
              <w:jc w:val="center"/>
              <w:rPr>
                <w:rFonts w:ascii="Times New Roman" w:hAnsi="Times New Roman" w:cs="Times New Roman"/>
                <w:sz w:val="28"/>
                <w:szCs w:val="28"/>
              </w:rPr>
            </w:pPr>
          </w:p>
        </w:tc>
        <w:tc>
          <w:tcPr>
            <w:tcW w:w="944" w:type="dxa"/>
            <w:vAlign w:val="center"/>
          </w:tcPr>
          <w:p w:rsidR="00427BA4" w:rsidRDefault="00427BA4">
            <w:pPr>
              <w:jc w:val="center"/>
              <w:rPr>
                <w:rFonts w:ascii="Times New Roman" w:hAnsi="Times New Roman" w:cs="Times New Roman"/>
                <w:sz w:val="28"/>
                <w:szCs w:val="28"/>
              </w:rPr>
            </w:pPr>
          </w:p>
        </w:tc>
        <w:tc>
          <w:tcPr>
            <w:tcW w:w="731" w:type="dxa"/>
            <w:gridSpan w:val="2"/>
            <w:vAlign w:val="center"/>
          </w:tcPr>
          <w:p w:rsidR="00427BA4" w:rsidRDefault="00427BA4">
            <w:pPr>
              <w:jc w:val="center"/>
              <w:rPr>
                <w:rFonts w:ascii="Times New Roman" w:hAnsi="Times New Roman" w:cs="Times New Roman"/>
                <w:sz w:val="28"/>
                <w:szCs w:val="28"/>
              </w:rPr>
            </w:pPr>
          </w:p>
        </w:tc>
        <w:tc>
          <w:tcPr>
            <w:tcW w:w="2407" w:type="dxa"/>
            <w:gridSpan w:val="4"/>
            <w:vAlign w:val="center"/>
          </w:tcPr>
          <w:p w:rsidR="00427BA4" w:rsidRDefault="00427BA4">
            <w:pPr>
              <w:jc w:val="center"/>
              <w:rPr>
                <w:rFonts w:ascii="Times New Roman" w:hAnsi="Times New Roman" w:cs="Times New Roman"/>
                <w:sz w:val="28"/>
                <w:szCs w:val="28"/>
              </w:rPr>
            </w:pPr>
          </w:p>
        </w:tc>
        <w:tc>
          <w:tcPr>
            <w:tcW w:w="2630" w:type="dxa"/>
            <w:gridSpan w:val="2"/>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8"/>
          <w:jc w:val="center"/>
        </w:trPr>
        <w:tc>
          <w:tcPr>
            <w:tcW w:w="539" w:type="dxa"/>
            <w:vMerge/>
          </w:tcPr>
          <w:p w:rsidR="00427BA4" w:rsidRDefault="00427BA4">
            <w:pPr>
              <w:jc w:val="center"/>
              <w:rPr>
                <w:rFonts w:ascii="Times New Roman" w:hAnsi="Times New Roman" w:cs="Times New Roman"/>
                <w:sz w:val="28"/>
                <w:szCs w:val="28"/>
              </w:rPr>
            </w:pPr>
          </w:p>
        </w:tc>
        <w:tc>
          <w:tcPr>
            <w:tcW w:w="1368" w:type="dxa"/>
            <w:vAlign w:val="center"/>
          </w:tcPr>
          <w:p w:rsidR="00427BA4" w:rsidRDefault="00427BA4">
            <w:pPr>
              <w:jc w:val="center"/>
              <w:rPr>
                <w:rFonts w:ascii="Times New Roman" w:hAnsi="Times New Roman" w:cs="Times New Roman"/>
                <w:sz w:val="28"/>
                <w:szCs w:val="28"/>
              </w:rPr>
            </w:pPr>
          </w:p>
        </w:tc>
        <w:tc>
          <w:tcPr>
            <w:tcW w:w="944" w:type="dxa"/>
            <w:vAlign w:val="center"/>
          </w:tcPr>
          <w:p w:rsidR="00427BA4" w:rsidRDefault="00427BA4">
            <w:pPr>
              <w:jc w:val="center"/>
              <w:rPr>
                <w:rFonts w:ascii="Times New Roman" w:hAnsi="Times New Roman" w:cs="Times New Roman"/>
                <w:sz w:val="28"/>
                <w:szCs w:val="28"/>
              </w:rPr>
            </w:pPr>
          </w:p>
        </w:tc>
        <w:tc>
          <w:tcPr>
            <w:tcW w:w="731" w:type="dxa"/>
            <w:gridSpan w:val="2"/>
            <w:vAlign w:val="center"/>
          </w:tcPr>
          <w:p w:rsidR="00427BA4" w:rsidRDefault="00427BA4">
            <w:pPr>
              <w:jc w:val="center"/>
              <w:rPr>
                <w:rFonts w:ascii="Times New Roman" w:hAnsi="Times New Roman" w:cs="Times New Roman"/>
                <w:sz w:val="28"/>
                <w:szCs w:val="28"/>
              </w:rPr>
            </w:pPr>
          </w:p>
        </w:tc>
        <w:tc>
          <w:tcPr>
            <w:tcW w:w="2407" w:type="dxa"/>
            <w:gridSpan w:val="4"/>
            <w:vAlign w:val="center"/>
          </w:tcPr>
          <w:p w:rsidR="00427BA4" w:rsidRDefault="00427BA4">
            <w:pPr>
              <w:jc w:val="center"/>
              <w:rPr>
                <w:rFonts w:ascii="Times New Roman" w:hAnsi="Times New Roman" w:cs="Times New Roman"/>
                <w:sz w:val="28"/>
                <w:szCs w:val="28"/>
              </w:rPr>
            </w:pPr>
          </w:p>
        </w:tc>
        <w:tc>
          <w:tcPr>
            <w:tcW w:w="2630" w:type="dxa"/>
            <w:gridSpan w:val="2"/>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8"/>
          <w:jc w:val="center"/>
        </w:trPr>
        <w:tc>
          <w:tcPr>
            <w:tcW w:w="539" w:type="dxa"/>
            <w:vMerge/>
          </w:tcPr>
          <w:p w:rsidR="00427BA4" w:rsidRDefault="00427BA4">
            <w:pPr>
              <w:jc w:val="center"/>
              <w:rPr>
                <w:rFonts w:ascii="Times New Roman" w:hAnsi="Times New Roman" w:cs="Times New Roman"/>
                <w:sz w:val="28"/>
                <w:szCs w:val="28"/>
              </w:rPr>
            </w:pPr>
          </w:p>
        </w:tc>
        <w:tc>
          <w:tcPr>
            <w:tcW w:w="1368" w:type="dxa"/>
            <w:vAlign w:val="center"/>
          </w:tcPr>
          <w:p w:rsidR="00427BA4" w:rsidRDefault="00427BA4">
            <w:pPr>
              <w:jc w:val="center"/>
              <w:rPr>
                <w:rFonts w:ascii="Times New Roman" w:hAnsi="Times New Roman" w:cs="Times New Roman"/>
                <w:sz w:val="28"/>
                <w:szCs w:val="28"/>
              </w:rPr>
            </w:pPr>
          </w:p>
        </w:tc>
        <w:tc>
          <w:tcPr>
            <w:tcW w:w="944" w:type="dxa"/>
            <w:vAlign w:val="center"/>
          </w:tcPr>
          <w:p w:rsidR="00427BA4" w:rsidRDefault="00427BA4">
            <w:pPr>
              <w:jc w:val="center"/>
              <w:rPr>
                <w:rFonts w:ascii="Times New Roman" w:hAnsi="Times New Roman" w:cs="Times New Roman"/>
                <w:sz w:val="28"/>
                <w:szCs w:val="28"/>
              </w:rPr>
            </w:pPr>
          </w:p>
        </w:tc>
        <w:tc>
          <w:tcPr>
            <w:tcW w:w="731" w:type="dxa"/>
            <w:gridSpan w:val="2"/>
            <w:vAlign w:val="center"/>
          </w:tcPr>
          <w:p w:rsidR="00427BA4" w:rsidRDefault="00427BA4">
            <w:pPr>
              <w:jc w:val="center"/>
              <w:rPr>
                <w:rFonts w:ascii="Times New Roman" w:hAnsi="Times New Roman" w:cs="Times New Roman"/>
                <w:sz w:val="28"/>
                <w:szCs w:val="28"/>
              </w:rPr>
            </w:pPr>
          </w:p>
        </w:tc>
        <w:tc>
          <w:tcPr>
            <w:tcW w:w="2407" w:type="dxa"/>
            <w:gridSpan w:val="4"/>
            <w:vAlign w:val="center"/>
          </w:tcPr>
          <w:p w:rsidR="00427BA4" w:rsidRDefault="00427BA4">
            <w:pPr>
              <w:rPr>
                <w:rFonts w:ascii="Times New Roman" w:hAnsi="Times New Roman" w:cs="Times New Roman"/>
                <w:sz w:val="28"/>
                <w:szCs w:val="28"/>
              </w:rPr>
            </w:pPr>
          </w:p>
        </w:tc>
        <w:tc>
          <w:tcPr>
            <w:tcW w:w="2630" w:type="dxa"/>
            <w:gridSpan w:val="2"/>
            <w:vAlign w:val="center"/>
          </w:tcPr>
          <w:p w:rsidR="00427BA4" w:rsidRDefault="00427BA4">
            <w:pPr>
              <w:jc w:val="center"/>
              <w:rPr>
                <w:rFonts w:ascii="Times New Roman" w:hAnsi="Times New Roman" w:cs="Times New Roman"/>
                <w:sz w:val="28"/>
                <w:szCs w:val="28"/>
              </w:rPr>
            </w:pPr>
          </w:p>
        </w:tc>
      </w:tr>
      <w:tr w:rsidR="00427B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8"/>
          <w:jc w:val="center"/>
        </w:trPr>
        <w:tc>
          <w:tcPr>
            <w:tcW w:w="539" w:type="dxa"/>
            <w:vMerge/>
          </w:tcPr>
          <w:p w:rsidR="00427BA4" w:rsidRDefault="00427BA4">
            <w:pPr>
              <w:jc w:val="center"/>
              <w:rPr>
                <w:rFonts w:ascii="Times New Roman" w:hAnsi="Times New Roman" w:cs="Times New Roman"/>
                <w:sz w:val="28"/>
                <w:szCs w:val="28"/>
              </w:rPr>
            </w:pPr>
          </w:p>
        </w:tc>
        <w:tc>
          <w:tcPr>
            <w:tcW w:w="1368" w:type="dxa"/>
            <w:vAlign w:val="center"/>
          </w:tcPr>
          <w:p w:rsidR="00427BA4" w:rsidRDefault="00427BA4">
            <w:pPr>
              <w:jc w:val="center"/>
              <w:rPr>
                <w:rFonts w:ascii="Times New Roman" w:hAnsi="Times New Roman" w:cs="Times New Roman"/>
                <w:sz w:val="28"/>
                <w:szCs w:val="28"/>
              </w:rPr>
            </w:pPr>
          </w:p>
        </w:tc>
        <w:tc>
          <w:tcPr>
            <w:tcW w:w="944" w:type="dxa"/>
            <w:vAlign w:val="center"/>
          </w:tcPr>
          <w:p w:rsidR="00427BA4" w:rsidRDefault="00427BA4">
            <w:pPr>
              <w:jc w:val="center"/>
              <w:rPr>
                <w:rFonts w:ascii="Times New Roman" w:hAnsi="Times New Roman" w:cs="Times New Roman"/>
                <w:sz w:val="28"/>
                <w:szCs w:val="28"/>
              </w:rPr>
            </w:pPr>
          </w:p>
        </w:tc>
        <w:tc>
          <w:tcPr>
            <w:tcW w:w="731" w:type="dxa"/>
            <w:gridSpan w:val="2"/>
            <w:vAlign w:val="center"/>
          </w:tcPr>
          <w:p w:rsidR="00427BA4" w:rsidRDefault="00427BA4">
            <w:pPr>
              <w:jc w:val="center"/>
              <w:rPr>
                <w:rFonts w:ascii="Times New Roman" w:hAnsi="Times New Roman" w:cs="Times New Roman"/>
                <w:sz w:val="28"/>
                <w:szCs w:val="28"/>
              </w:rPr>
            </w:pPr>
          </w:p>
        </w:tc>
        <w:tc>
          <w:tcPr>
            <w:tcW w:w="2407" w:type="dxa"/>
            <w:gridSpan w:val="4"/>
            <w:vAlign w:val="center"/>
          </w:tcPr>
          <w:p w:rsidR="00427BA4" w:rsidRDefault="00427BA4">
            <w:pPr>
              <w:rPr>
                <w:rFonts w:ascii="Times New Roman" w:hAnsi="Times New Roman" w:cs="Times New Roman"/>
                <w:sz w:val="28"/>
                <w:szCs w:val="28"/>
              </w:rPr>
            </w:pPr>
          </w:p>
        </w:tc>
        <w:tc>
          <w:tcPr>
            <w:tcW w:w="2630" w:type="dxa"/>
            <w:gridSpan w:val="2"/>
            <w:vAlign w:val="center"/>
          </w:tcPr>
          <w:p w:rsidR="00427BA4" w:rsidRDefault="00427BA4">
            <w:pPr>
              <w:jc w:val="center"/>
              <w:rPr>
                <w:rFonts w:ascii="Times New Roman" w:hAnsi="Times New Roman" w:cs="Times New Roman"/>
                <w:sz w:val="28"/>
                <w:szCs w:val="28"/>
              </w:rPr>
            </w:pPr>
          </w:p>
        </w:tc>
      </w:tr>
    </w:tbl>
    <w:p w:rsidR="00427BA4" w:rsidRDefault="00814D8D">
      <w:pPr>
        <w:pStyle w:val="affff"/>
        <w:numPr>
          <w:ilvl w:val="0"/>
          <w:numId w:val="3"/>
        </w:numPr>
        <w:spacing w:line="600" w:lineRule="exact"/>
        <w:ind w:firstLineChars="0"/>
        <w:outlineLvl w:val="0"/>
        <w:rPr>
          <w:rFonts w:ascii="Times New Roman" w:eastAsia="黑体" w:hAnsi="Times New Roman" w:cs="Times New Roman"/>
          <w:bCs/>
          <w:sz w:val="28"/>
          <w:szCs w:val="28"/>
        </w:rPr>
      </w:pPr>
      <w:bookmarkStart w:id="4" w:name="_Toc6305_WPSOffice_Level1"/>
      <w:r>
        <w:rPr>
          <w:rFonts w:ascii="Times New Roman" w:eastAsia="黑体" w:hAnsi="Times New Roman" w:cs="Times New Roman"/>
          <w:bCs/>
          <w:sz w:val="28"/>
          <w:szCs w:val="28"/>
        </w:rPr>
        <w:t>编制原则、主要（技术）内容的确定依据</w:t>
      </w:r>
      <w:bookmarkEnd w:id="4"/>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（一）标准编制原则</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本标准制定的原则如下</w:t>
      </w:r>
      <w:r>
        <w:rPr>
          <w:rFonts w:ascii="Times New Roman" w:eastAsia="仿宋_GB2312" w:hAnsi="Times New Roman" w:cs="Times New Roman" w:hint="eastAsia"/>
          <w:sz w:val="28"/>
          <w:szCs w:val="28"/>
        </w:rPr>
        <w:t>:</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体现科学、先进、实用的原则。既要反映丽水市近年来在</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技术方面的研究成果和经验，又要借鉴吸取国内外在</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技术方面的先进经验和新理论、新技术，更要适合丽水市在规划、建设、管理的实际需要，还要确保规程可操作，可解决实际的工程难题。</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符合性与协调性原则。编制既符合国家法律法规的有关规定，符合《工程建设标准编写规定》要求，又要与现行的国家标准、行业标准保持相互协调、一致。</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关注质量、安全原则。按照编写规定要求，结合实际，必要时编写强制性条文。</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）注重经济性和社会效益原则。编制标准时以满足丽水市实际需要出发，避免一味地追求高性能、高指标，造成不必要的经济浪费。</w:t>
      </w:r>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（二）主要参考文献</w:t>
      </w:r>
    </w:p>
    <w:p w:rsidR="00427BA4" w:rsidRDefault="00814D8D">
      <w:pPr>
        <w:spacing w:line="600" w:lineRule="exact"/>
        <w:ind w:firstLine="42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《房屋建筑制图统一标准》</w:t>
      </w:r>
      <w:r>
        <w:rPr>
          <w:rFonts w:ascii="Times New Roman" w:eastAsia="仿宋_GB2312" w:hAnsi="Times New Roman" w:cs="Times New Roman" w:hint="eastAsia"/>
          <w:kern w:val="0"/>
          <w:sz w:val="28"/>
          <w:szCs w:val="28"/>
        </w:rPr>
        <w:t>GB/T 50001</w:t>
      </w:r>
    </w:p>
    <w:p w:rsidR="00427BA4" w:rsidRDefault="00814D8D">
      <w:pPr>
        <w:spacing w:line="600" w:lineRule="exact"/>
        <w:ind w:firstLine="42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《建筑信息模型应用统一标准》</w:t>
      </w:r>
      <w:r>
        <w:rPr>
          <w:rFonts w:ascii="Times New Roman" w:eastAsia="仿宋_GB2312" w:hAnsi="Times New Roman" w:cs="Times New Roman" w:hint="eastAsia"/>
          <w:kern w:val="0"/>
          <w:sz w:val="28"/>
          <w:szCs w:val="28"/>
        </w:rPr>
        <w:t>GB/T 51212</w:t>
      </w:r>
    </w:p>
    <w:p w:rsidR="00427BA4" w:rsidRDefault="00814D8D">
      <w:pPr>
        <w:spacing w:line="600" w:lineRule="exact"/>
        <w:ind w:firstLine="42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《建筑信息模型设计交付标准》</w:t>
      </w:r>
      <w:r>
        <w:rPr>
          <w:rFonts w:ascii="Times New Roman" w:eastAsia="仿宋_GB2312" w:hAnsi="Times New Roman" w:cs="Times New Roman" w:hint="eastAsia"/>
          <w:kern w:val="0"/>
          <w:sz w:val="28"/>
          <w:szCs w:val="28"/>
        </w:rPr>
        <w:t>GB/T 51301</w:t>
      </w:r>
    </w:p>
    <w:p w:rsidR="00427BA4" w:rsidRDefault="00814D8D">
      <w:pPr>
        <w:spacing w:line="600" w:lineRule="exact"/>
        <w:ind w:firstLine="42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《建筑产品信息系统基础数据规范》</w:t>
      </w:r>
      <w:r>
        <w:rPr>
          <w:rFonts w:ascii="Times New Roman" w:eastAsia="仿宋_GB2312" w:hAnsi="Times New Roman" w:cs="Times New Roman" w:hint="eastAsia"/>
          <w:kern w:val="0"/>
          <w:sz w:val="28"/>
          <w:szCs w:val="28"/>
        </w:rPr>
        <w:t>JGJ/T 236</w:t>
      </w:r>
    </w:p>
    <w:p w:rsidR="00427BA4" w:rsidRDefault="00814D8D">
      <w:pPr>
        <w:spacing w:line="600" w:lineRule="exact"/>
        <w:ind w:firstLine="42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《建筑工程设计信息模型制图标准》</w:t>
      </w:r>
      <w:r>
        <w:rPr>
          <w:rFonts w:ascii="Times New Roman" w:eastAsia="仿宋_GB2312" w:hAnsi="Times New Roman" w:cs="Times New Roman" w:hint="eastAsia"/>
          <w:kern w:val="0"/>
          <w:sz w:val="28"/>
          <w:szCs w:val="28"/>
        </w:rPr>
        <w:t>JGJ/T 448</w:t>
      </w:r>
    </w:p>
    <w:p w:rsidR="00427BA4" w:rsidRDefault="00814D8D">
      <w:pPr>
        <w:spacing w:line="600" w:lineRule="exact"/>
        <w:ind w:firstLine="42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《建筑信息模型（</w:t>
      </w:r>
      <w:r>
        <w:rPr>
          <w:rFonts w:ascii="Times New Roman" w:eastAsia="仿宋_GB2312" w:hAnsi="Times New Roman" w:cs="Times New Roman" w:hint="eastAsia"/>
          <w:kern w:val="0"/>
          <w:sz w:val="28"/>
          <w:szCs w:val="28"/>
        </w:rPr>
        <w:t>BIM</w:t>
      </w:r>
      <w:r>
        <w:rPr>
          <w:rFonts w:ascii="Times New Roman" w:eastAsia="仿宋_GB2312" w:hAnsi="Times New Roman" w:cs="Times New Roman" w:hint="eastAsia"/>
          <w:kern w:val="0"/>
          <w:sz w:val="28"/>
          <w:szCs w:val="28"/>
        </w:rPr>
        <w:t>）应用统一标准》</w:t>
      </w:r>
      <w:r>
        <w:rPr>
          <w:rFonts w:ascii="Times New Roman" w:eastAsia="仿宋_GB2312" w:hAnsi="Times New Roman" w:cs="Times New Roman" w:hint="eastAsia"/>
          <w:kern w:val="0"/>
          <w:sz w:val="28"/>
          <w:szCs w:val="28"/>
        </w:rPr>
        <w:t>DB33/T1154</w:t>
      </w:r>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（三）确定标准主要（技术）内容的依据及说明</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w:t>
      </w:r>
      <w:r>
        <w:rPr>
          <w:rFonts w:ascii="Times New Roman" w:eastAsia="仿宋_GB2312" w:hAnsi="Times New Roman" w:cs="Times New Roman"/>
          <w:sz w:val="28"/>
          <w:szCs w:val="28"/>
        </w:rPr>
        <w:t>遵循现行规范标准。规范内容均符合现行相关强制性规范标准要求，部分内容严于现行要求，即结合实际对现行相关技术指标、性能要求等进行优化提升，以达到更好实施效果。</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基于工程经验积累。规范内容的编写基于项目团队长期积累的、丰富的实际工程施工和管理经验。</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符合地方相关实际。规范内容充分结合地理位置、</w:t>
      </w:r>
      <w:r>
        <w:rPr>
          <w:rFonts w:ascii="Times New Roman" w:eastAsia="仿宋_GB2312" w:hAnsi="Times New Roman" w:cs="Times New Roman" w:hint="eastAsia"/>
          <w:sz w:val="28"/>
          <w:szCs w:val="28"/>
        </w:rPr>
        <w:t>工程</w:t>
      </w:r>
      <w:r>
        <w:rPr>
          <w:rFonts w:ascii="Times New Roman" w:eastAsia="仿宋_GB2312" w:hAnsi="Times New Roman" w:cs="Times New Roman"/>
          <w:sz w:val="28"/>
          <w:szCs w:val="28"/>
        </w:rPr>
        <w:t>环境、市场普遍施工工艺水平等地方实际进行合理编写，具有较好针对性和可操作性。</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吸收专家建议意见。规范编制过程始终与相关专家保持良好的技术对接和交流，规范内容尤其是部分技术指标、性能要求等，充分吸收专家提出的建议和意见进行合理补充、优化、调整和最终确定。</w:t>
      </w:r>
    </w:p>
    <w:p w:rsidR="00427BA4" w:rsidRDefault="00814D8D">
      <w:pPr>
        <w:spacing w:line="600" w:lineRule="exact"/>
        <w:ind w:firstLineChars="200" w:firstLine="560"/>
        <w:outlineLvl w:val="1"/>
        <w:rPr>
          <w:rFonts w:ascii="Times New Roman" w:eastAsia="楷体_GB2312" w:hAnsi="Times New Roman" w:cs="Times New Roman"/>
          <w:sz w:val="28"/>
          <w:szCs w:val="28"/>
        </w:rPr>
      </w:pPr>
      <w:r>
        <w:rPr>
          <w:rFonts w:ascii="Times New Roman" w:eastAsia="楷体_GB2312" w:hAnsi="Times New Roman" w:cs="Times New Roman"/>
          <w:sz w:val="28"/>
          <w:szCs w:val="28"/>
        </w:rPr>
        <w:t>（四）条文说明</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参考《建筑信息模型设计交付标准》</w:t>
      </w:r>
      <w:r>
        <w:rPr>
          <w:rFonts w:ascii="Times New Roman" w:eastAsia="仿宋_GB2312" w:hAnsi="Times New Roman" w:cs="Times New Roman"/>
          <w:sz w:val="28"/>
          <w:szCs w:val="28"/>
        </w:rPr>
        <w:t>3.1.1</w:t>
      </w:r>
      <w:r>
        <w:rPr>
          <w:rFonts w:ascii="Times New Roman" w:eastAsia="仿宋_GB2312" w:hAnsi="Times New Roman" w:cs="Times New Roman"/>
          <w:sz w:val="28"/>
          <w:szCs w:val="28"/>
        </w:rPr>
        <w:t>条</w:t>
      </w:r>
      <w:r>
        <w:rPr>
          <w:rFonts w:ascii="Times New Roman" w:eastAsia="仿宋_GB2312" w:hAnsi="Times New Roman" w:cs="Times New Roman" w:hint="eastAsia"/>
          <w:sz w:val="28"/>
          <w:szCs w:val="28"/>
        </w:rPr>
        <w:t>规定建筑信息模型设计交付应包括设计阶段的交付和面向应用的交付。结合丽水市工程实践情况</w:t>
      </w:r>
      <w:r>
        <w:rPr>
          <w:rFonts w:ascii="Times New Roman" w:eastAsia="仿宋_GB2312" w:hAnsi="Times New Roman" w:cs="Times New Roman"/>
          <w:sz w:val="28"/>
          <w:szCs w:val="28"/>
        </w:rPr>
        <w:t>，本次标准规范编制不考虑</w:t>
      </w:r>
      <w:r>
        <w:rPr>
          <w:rFonts w:ascii="Times New Roman" w:eastAsia="仿宋_GB2312" w:hAnsi="Times New Roman" w:cs="Times New Roman" w:hint="eastAsia"/>
          <w:sz w:val="28"/>
          <w:szCs w:val="28"/>
        </w:rPr>
        <w:t>B</w:t>
      </w:r>
      <w:r>
        <w:rPr>
          <w:rFonts w:ascii="Times New Roman" w:eastAsia="仿宋_GB2312" w:hAnsi="Times New Roman" w:cs="Times New Roman"/>
          <w:sz w:val="28"/>
          <w:szCs w:val="28"/>
        </w:rPr>
        <w:t>IM</w:t>
      </w:r>
      <w:r>
        <w:rPr>
          <w:rFonts w:ascii="Times New Roman" w:eastAsia="仿宋_GB2312" w:hAnsi="Times New Roman" w:cs="Times New Roman"/>
          <w:sz w:val="28"/>
          <w:szCs w:val="28"/>
        </w:rPr>
        <w:t>应用阶段的模型交付</w:t>
      </w:r>
      <w:r>
        <w:rPr>
          <w:rFonts w:ascii="Times New Roman" w:eastAsia="仿宋_GB2312" w:hAnsi="Times New Roman" w:cs="Times New Roman" w:hint="eastAsia"/>
          <w:sz w:val="28"/>
          <w:szCs w:val="28"/>
        </w:rPr>
        <w:t>。</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5.1.1</w:t>
      </w:r>
      <w:r>
        <w:rPr>
          <w:rFonts w:ascii="Times New Roman" w:eastAsia="仿宋_GB2312" w:hAnsi="Times New Roman" w:cs="Times New Roman" w:hint="eastAsia"/>
          <w:sz w:val="28"/>
          <w:szCs w:val="28"/>
        </w:rPr>
        <w:t>参考《建筑信息模型设计交付标准》</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节</w:t>
      </w:r>
      <w:r>
        <w:rPr>
          <w:rFonts w:ascii="Times New Roman" w:eastAsia="仿宋_GB2312" w:hAnsi="Times New Roman" w:cs="Times New Roman" w:hint="eastAsia"/>
          <w:sz w:val="28"/>
          <w:szCs w:val="28"/>
        </w:rPr>
        <w:t>建筑工程各参与方应根据设计阶段要求和应用需求。从设计阶段建筑信息模型中提取所需的信息形成交付物。结合工程实践，在设计阶段和竣工阶段均有相应建筑信息模型成果。因此本次标准规范中要求建筑工程各参与方根据设计阶段和竣工阶段要求形成标准交付物。</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5.1.4</w:t>
      </w:r>
      <w:r>
        <w:rPr>
          <w:rFonts w:ascii="Times New Roman" w:eastAsia="仿宋_GB2312" w:hAnsi="Times New Roman" w:cs="Times New Roman" w:hint="eastAsia"/>
          <w:sz w:val="28"/>
          <w:szCs w:val="28"/>
        </w:rPr>
        <w:t>本条内容参考《建筑信息模型设计交付标准》</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.7</w:t>
      </w:r>
      <w:r>
        <w:rPr>
          <w:rFonts w:ascii="Times New Roman" w:eastAsia="仿宋_GB2312" w:hAnsi="Times New Roman" w:cs="Times New Roman"/>
          <w:sz w:val="28"/>
          <w:szCs w:val="28"/>
        </w:rPr>
        <w:t>节设计阶段和竣工移交的交付物应符合表</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.2.7</w:t>
      </w:r>
      <w:r>
        <w:rPr>
          <w:rFonts w:ascii="Times New Roman" w:eastAsia="仿宋_GB2312" w:hAnsi="Times New Roman" w:cs="Times New Roman"/>
          <w:sz w:val="28"/>
          <w:szCs w:val="28"/>
        </w:rPr>
        <w:t>的要求。在引用同样要求的情况下补充一类交付物类别，即冲突检测报告，并对各个阶段下对冲突检测报告提交必要性和交付形式做了规定。</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5.2.2</w:t>
      </w:r>
      <w:r>
        <w:rPr>
          <w:rFonts w:ascii="Times New Roman" w:eastAsia="仿宋_GB2312" w:hAnsi="Times New Roman" w:cs="Times New Roman" w:hint="eastAsia"/>
          <w:sz w:val="28"/>
          <w:szCs w:val="28"/>
        </w:rPr>
        <w:t>项目需求书的内容在不同的项目有所差异，本文件结合丽水市工程实践确定上述内容。</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5.6</w:t>
      </w:r>
      <w:r>
        <w:rPr>
          <w:rFonts w:ascii="Times New Roman" w:eastAsia="仿宋_GB2312" w:hAnsi="Times New Roman" w:cs="Times New Roman" w:hint="eastAsia"/>
          <w:sz w:val="28"/>
          <w:szCs w:val="28"/>
        </w:rPr>
        <w:t>工程图纸要求主要参考《房屋建筑制图统一标准》相关规定编写。</w:t>
      </w:r>
    </w:p>
    <w:p w:rsidR="00427BA4" w:rsidRDefault="00814D8D">
      <w:pPr>
        <w:spacing w:before="120" w:after="120" w:line="600" w:lineRule="exact"/>
        <w:ind w:firstLineChars="200" w:firstLine="560"/>
        <w:rPr>
          <w:rFonts w:ascii="Times New Roman" w:eastAsia="仿宋_GB2312" w:hAnsi="Times New Roman" w:cs="Times New Roman"/>
          <w:sz w:val="28"/>
          <w:szCs w:val="28"/>
        </w:rPr>
      </w:pPr>
      <w:bookmarkStart w:id="5" w:name="_Toc99112519"/>
      <w:r>
        <w:rPr>
          <w:rFonts w:ascii="Times New Roman" w:eastAsia="仿宋_GB2312" w:hAnsi="Times New Roman" w:cs="Times New Roman" w:hint="eastAsia"/>
          <w:sz w:val="28"/>
          <w:szCs w:val="28"/>
        </w:rPr>
        <w:t>6.1</w:t>
      </w:r>
      <w:bookmarkEnd w:id="5"/>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模型的交付主要以电子交付为主，本标准从档案的管理角度考虑，对于可以同时以纸质交付的文件，要求提供纸质文件，并对纸质文件的交付标准也作了相应规定。</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6.5.1</w:t>
      </w:r>
      <w:r>
        <w:rPr>
          <w:rFonts w:ascii="Times New Roman" w:eastAsia="仿宋_GB2312" w:hAnsi="Times New Roman" w:cs="Times New Roman" w:hint="eastAsia"/>
          <w:sz w:val="28"/>
          <w:szCs w:val="28"/>
        </w:rPr>
        <w:t>文件共享是电子交付中重要的一项内容，模型交付格式一定要具有通用性，以主流数据格式。本标准推荐了部分主流格式，但并不排除未列入的其他主流格式的交付。</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6.5.2</w:t>
      </w:r>
      <w:r>
        <w:rPr>
          <w:rFonts w:ascii="Times New Roman" w:eastAsia="仿宋_GB2312" w:hAnsi="Times New Roman" w:cs="Times New Roman" w:hint="eastAsia"/>
          <w:sz w:val="28"/>
          <w:szCs w:val="28"/>
        </w:rPr>
        <w:t>为便于建筑信息模型成果的应用与共享，本标准规定模型最终交付格式采用主流通用、符合国家标准的开放模型数据格式。同时结合数据生产各阶段采用工具的差异性与国产化推广政策，本标准在附录中针对国内外主流厂商数据格式做了列举，满足模型生产各个阶段的实际需求，但不排除其他主流格式的交付。</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6.5.4</w:t>
      </w:r>
      <w:r>
        <w:rPr>
          <w:rFonts w:ascii="Times New Roman" w:eastAsia="仿宋_GB2312" w:hAnsi="Times New Roman" w:cs="Times New Roman" w:hint="eastAsia"/>
          <w:sz w:val="28"/>
          <w:szCs w:val="28"/>
        </w:rPr>
        <w:t>本标准列了主要专业的图纸类型，由于建筑中细分专业很多，其他专业图纸类型可参照。</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6.6.2</w:t>
      </w:r>
      <w:r>
        <w:rPr>
          <w:rFonts w:ascii="Times New Roman" w:eastAsia="仿宋_GB2312" w:hAnsi="Times New Roman" w:cs="Times New Roman"/>
          <w:sz w:val="28"/>
          <w:szCs w:val="28"/>
        </w:rPr>
        <w:t>考虑到是实际工程实践中有较多的异性建筑，无法选取模型几何中心点作为模型坐标，因为本规范提出建议以模型本身的特征点坐标信息作为模型坐标，进行位置信息确定。</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7.3</w:t>
      </w:r>
      <w:r>
        <w:rPr>
          <w:rFonts w:ascii="Times New Roman" w:eastAsia="仿宋_GB2312" w:hAnsi="Times New Roman" w:cs="Times New Roman" w:hint="eastAsia"/>
          <w:sz w:val="28"/>
          <w:szCs w:val="28"/>
        </w:rPr>
        <w:t>构件级模型单元精细度表中建筑产品构件分类参考《建筑产品信息系统基础数据规范》分类内容，根据丽水市的工程实践对部分指标进行了调整。</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附录</w:t>
      </w: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B</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C</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D</w:t>
      </w:r>
      <w:r>
        <w:rPr>
          <w:rFonts w:ascii="Times New Roman" w:eastAsia="仿宋_GB2312" w:hAnsi="Times New Roman" w:cs="Times New Roman" w:hint="eastAsia"/>
          <w:sz w:val="28"/>
          <w:szCs w:val="28"/>
        </w:rPr>
        <w:t>主要是针对分部分项工程和专项工程在设计阶段和验收</w:t>
      </w:r>
      <w:r>
        <w:rPr>
          <w:rFonts w:ascii="Times New Roman" w:eastAsia="仿宋_GB2312" w:hAnsi="Times New Roman" w:cs="Times New Roman" w:hint="eastAsia"/>
          <w:sz w:val="28"/>
          <w:szCs w:val="28"/>
        </w:rPr>
        <w:lastRenderedPageBreak/>
        <w:t>阶段的构件级</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模型精细度进行要求。附录</w:t>
      </w: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C</w:t>
      </w:r>
      <w:r>
        <w:rPr>
          <w:rFonts w:ascii="Times New Roman" w:eastAsia="仿宋_GB2312" w:hAnsi="Times New Roman" w:cs="Times New Roman" w:hint="eastAsia"/>
          <w:sz w:val="28"/>
          <w:szCs w:val="28"/>
        </w:rPr>
        <w:t>中分部分项工程详细参数与精度深度信息确定主要参考《建筑信息模型设计交付标准》中施工图设计阶段与深化设计阶段，因此本处说明选取附录</w:t>
      </w: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与附录</w:t>
      </w:r>
      <w:r>
        <w:rPr>
          <w:rFonts w:ascii="Times New Roman" w:eastAsia="仿宋_GB2312" w:hAnsi="Times New Roman" w:cs="Times New Roman" w:hint="eastAsia"/>
          <w:sz w:val="28"/>
          <w:szCs w:val="28"/>
        </w:rPr>
        <w:t>B</w:t>
      </w:r>
      <w:r>
        <w:rPr>
          <w:rFonts w:ascii="Times New Roman" w:eastAsia="仿宋_GB2312" w:hAnsi="Times New Roman" w:cs="Times New Roman" w:hint="eastAsia"/>
          <w:sz w:val="28"/>
          <w:szCs w:val="28"/>
        </w:rPr>
        <w:t>作出解释性说明，附录</w:t>
      </w:r>
      <w:r>
        <w:rPr>
          <w:rFonts w:ascii="Times New Roman" w:eastAsia="仿宋_GB2312" w:hAnsi="Times New Roman" w:cs="Times New Roman" w:hint="eastAsia"/>
          <w:sz w:val="28"/>
          <w:szCs w:val="28"/>
        </w:rPr>
        <w:t>C</w:t>
      </w:r>
      <w:r>
        <w:rPr>
          <w:rFonts w:ascii="Times New Roman" w:eastAsia="仿宋_GB2312" w:hAnsi="Times New Roman" w:cs="Times New Roman" w:hint="eastAsia"/>
          <w:sz w:val="28"/>
          <w:szCs w:val="28"/>
        </w:rPr>
        <w:t>与附录</w:t>
      </w:r>
      <w:r>
        <w:rPr>
          <w:rFonts w:ascii="Times New Roman" w:eastAsia="仿宋_GB2312" w:hAnsi="Times New Roman" w:cs="Times New Roman" w:hint="eastAsia"/>
          <w:sz w:val="28"/>
          <w:szCs w:val="28"/>
        </w:rPr>
        <w:t>D</w:t>
      </w:r>
      <w:r>
        <w:rPr>
          <w:rFonts w:ascii="Times New Roman" w:eastAsia="仿宋_GB2312" w:hAnsi="Times New Roman" w:cs="Times New Roman" w:hint="eastAsia"/>
          <w:sz w:val="28"/>
          <w:szCs w:val="28"/>
        </w:rPr>
        <w:t>与</w:t>
      </w:r>
      <w:r>
        <w:rPr>
          <w:rFonts w:ascii="Times New Roman" w:eastAsia="仿宋_GB2312" w:hAnsi="Times New Roman" w:cs="Times New Roman" w:hint="eastAsia"/>
          <w:sz w:val="28"/>
          <w:szCs w:val="28"/>
        </w:rPr>
        <w:t>A</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B</w:t>
      </w:r>
      <w:r>
        <w:rPr>
          <w:rFonts w:ascii="Times New Roman" w:eastAsia="仿宋_GB2312" w:hAnsi="Times New Roman" w:cs="Times New Roman" w:hint="eastAsia"/>
          <w:sz w:val="28"/>
          <w:szCs w:val="28"/>
        </w:rPr>
        <w:t>取值依据一致。</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附录</w:t>
      </w: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分部分项工程设计阶段构件级</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模型精细度中屋面保温与隔热中，隔热的几何表达精度与信息深度参考《建筑信息模型设计交付标准》</w:t>
      </w:r>
      <w:r>
        <w:rPr>
          <w:rFonts w:ascii="Times New Roman" w:eastAsia="仿宋_GB2312" w:hAnsi="Times New Roman" w:cs="Times New Roman" w:hint="eastAsia"/>
          <w:sz w:val="28"/>
          <w:szCs w:val="28"/>
        </w:rPr>
        <w:t>GB/T 51301</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C.0.3</w:t>
      </w:r>
      <w:r>
        <w:rPr>
          <w:rFonts w:ascii="Times New Roman" w:eastAsia="仿宋_GB2312" w:hAnsi="Times New Roman" w:cs="Times New Roman" w:hint="eastAsia"/>
          <w:sz w:val="28"/>
          <w:szCs w:val="28"/>
        </w:rPr>
        <w:t>建筑工程对象模型单元交付深度中屋顶保温层施工图设计阶段信息深度与精度信息。</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附录</w:t>
      </w: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分部分项工程设计阶段构件级</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模型精细度中瓦面与板面、细部构造的几何表达精度与信息深度参考《建筑信息模型设计交付标准》</w:t>
      </w:r>
      <w:r>
        <w:rPr>
          <w:rFonts w:ascii="Times New Roman" w:eastAsia="仿宋_GB2312" w:hAnsi="Times New Roman" w:cs="Times New Roman" w:hint="eastAsia"/>
          <w:sz w:val="28"/>
          <w:szCs w:val="28"/>
        </w:rPr>
        <w:t>GB/T 51301</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C.0.3</w:t>
      </w:r>
      <w:r>
        <w:rPr>
          <w:rFonts w:ascii="Times New Roman" w:eastAsia="仿宋_GB2312" w:hAnsi="Times New Roman" w:cs="Times New Roman" w:hint="eastAsia"/>
          <w:sz w:val="28"/>
          <w:szCs w:val="28"/>
        </w:rPr>
        <w:t>建筑工程对象模型单元交付深度进行扩展新增与细化，参考屋面其他要素标准确定深度与精度信息。</w:t>
      </w:r>
    </w:p>
    <w:p w:rsidR="00814D8D" w:rsidRDefault="00814D8D" w:rsidP="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附录</w:t>
      </w: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分部分项工程设计阶段构件级</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模型精细度中卫生器具几何表达精度与信息深度参考《建筑信息模型设计交付标准》</w:t>
      </w:r>
      <w:r>
        <w:rPr>
          <w:rFonts w:ascii="Times New Roman" w:eastAsia="仿宋_GB2312" w:hAnsi="Times New Roman" w:cs="Times New Roman" w:hint="eastAsia"/>
          <w:sz w:val="28"/>
          <w:szCs w:val="28"/>
        </w:rPr>
        <w:t>GB/T 51301</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C.0.3</w:t>
      </w:r>
      <w:r>
        <w:rPr>
          <w:rFonts w:ascii="Times New Roman" w:eastAsia="仿宋_GB2312" w:hAnsi="Times New Roman" w:cs="Times New Roman" w:hint="eastAsia"/>
          <w:sz w:val="28"/>
          <w:szCs w:val="28"/>
        </w:rPr>
        <w:t>建筑工程对象模型单元交付深度进行扩展新增与细化，参考给水排水及供暖工程其他要素标准确定深度与精度信息。</w:t>
      </w:r>
    </w:p>
    <w:p w:rsidR="00814D8D" w:rsidRDefault="009B33D1" w:rsidP="009B33D1">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附录</w:t>
      </w: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分部分项工程设计阶段构件级</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模型精细度中</w:t>
      </w:r>
      <w:r w:rsidRPr="009B33D1">
        <w:rPr>
          <w:rFonts w:ascii="Times New Roman" w:eastAsia="仿宋_GB2312" w:hAnsi="Times New Roman" w:cs="Times New Roman" w:hint="eastAsia"/>
          <w:sz w:val="28"/>
          <w:szCs w:val="28"/>
        </w:rPr>
        <w:t>建筑饮用水供应系统</w:t>
      </w:r>
      <w:r>
        <w:rPr>
          <w:rFonts w:ascii="Times New Roman" w:eastAsia="仿宋_GB2312" w:hAnsi="Times New Roman" w:cs="Times New Roman" w:hint="eastAsia"/>
          <w:sz w:val="28"/>
          <w:szCs w:val="28"/>
        </w:rPr>
        <w:t>中</w:t>
      </w:r>
      <w:r w:rsidRPr="009B33D1">
        <w:rPr>
          <w:rFonts w:ascii="Times New Roman" w:eastAsia="仿宋_GB2312" w:hAnsi="Times New Roman" w:cs="Times New Roman" w:hint="eastAsia"/>
          <w:sz w:val="28"/>
          <w:szCs w:val="28"/>
        </w:rPr>
        <w:t>建筑饮用水管道</w:t>
      </w:r>
      <w:r>
        <w:rPr>
          <w:rFonts w:ascii="Times New Roman" w:eastAsia="仿宋_GB2312" w:hAnsi="Times New Roman" w:cs="Times New Roman" w:hint="eastAsia"/>
          <w:sz w:val="28"/>
          <w:szCs w:val="28"/>
        </w:rPr>
        <w:t>、</w:t>
      </w:r>
      <w:r w:rsidRPr="009B33D1">
        <w:rPr>
          <w:rFonts w:ascii="Times New Roman" w:eastAsia="仿宋_GB2312" w:hAnsi="Times New Roman" w:cs="Times New Roman" w:hint="eastAsia"/>
          <w:sz w:val="28"/>
          <w:szCs w:val="28"/>
        </w:rPr>
        <w:t>建筑饮用水管道附件</w:t>
      </w:r>
      <w:r>
        <w:rPr>
          <w:rFonts w:ascii="Times New Roman" w:eastAsia="仿宋_GB2312" w:hAnsi="Times New Roman" w:cs="Times New Roman" w:hint="eastAsia"/>
          <w:sz w:val="28"/>
          <w:szCs w:val="28"/>
        </w:rPr>
        <w:t>、</w:t>
      </w:r>
      <w:r w:rsidRPr="009B33D1">
        <w:rPr>
          <w:rFonts w:ascii="Times New Roman" w:eastAsia="仿宋_GB2312" w:hAnsi="Times New Roman" w:cs="Times New Roman" w:hint="eastAsia"/>
          <w:sz w:val="28"/>
          <w:szCs w:val="28"/>
        </w:rPr>
        <w:t>建筑饮用水设备</w:t>
      </w:r>
      <w:r>
        <w:rPr>
          <w:rFonts w:ascii="Times New Roman" w:eastAsia="仿宋_GB2312" w:hAnsi="Times New Roman" w:cs="Times New Roman" w:hint="eastAsia"/>
          <w:sz w:val="28"/>
          <w:szCs w:val="28"/>
        </w:rPr>
        <w:t>几何表达精度与信息深度为新增指标，参考其他给水排水及供暖管道、附件及设备标准。</w:t>
      </w:r>
    </w:p>
    <w:p w:rsidR="00781E09" w:rsidRPr="00781E09" w:rsidRDefault="00781E09" w:rsidP="00781E09">
      <w:pPr>
        <w:spacing w:line="600" w:lineRule="exact"/>
        <w:ind w:firstLineChars="200" w:firstLine="560"/>
        <w:rPr>
          <w:rFonts w:ascii="Times New Roman" w:eastAsia="仿宋_GB2312" w:hAnsi="Times New Roman" w:cs="Times New Roman"/>
          <w:sz w:val="28"/>
          <w:szCs w:val="28"/>
        </w:rPr>
      </w:pPr>
      <w:r w:rsidRPr="00781E09">
        <w:rPr>
          <w:rFonts w:ascii="Times New Roman" w:eastAsia="仿宋_GB2312" w:hAnsi="Times New Roman" w:cs="Times New Roman" w:hint="eastAsia"/>
          <w:sz w:val="28"/>
          <w:szCs w:val="28"/>
        </w:rPr>
        <w:t>附录</w:t>
      </w:r>
      <w:r w:rsidRPr="00781E09">
        <w:rPr>
          <w:rFonts w:ascii="Times New Roman" w:eastAsia="仿宋_GB2312" w:hAnsi="Times New Roman" w:cs="Times New Roman" w:hint="eastAsia"/>
          <w:sz w:val="28"/>
          <w:szCs w:val="28"/>
        </w:rPr>
        <w:t>A</w:t>
      </w:r>
      <w:r w:rsidRPr="00781E09">
        <w:rPr>
          <w:rFonts w:ascii="Times New Roman" w:eastAsia="仿宋_GB2312" w:hAnsi="Times New Roman" w:cs="Times New Roman" w:hint="eastAsia"/>
          <w:sz w:val="28"/>
          <w:szCs w:val="28"/>
        </w:rPr>
        <w:t>分部分项工程设计阶段构件级</w:t>
      </w:r>
      <w:r w:rsidRPr="00781E09">
        <w:rPr>
          <w:rFonts w:ascii="Times New Roman" w:eastAsia="仿宋_GB2312" w:hAnsi="Times New Roman" w:cs="Times New Roman" w:hint="eastAsia"/>
          <w:sz w:val="28"/>
          <w:szCs w:val="28"/>
        </w:rPr>
        <w:t>BIM</w:t>
      </w:r>
      <w:r w:rsidRPr="00781E09">
        <w:rPr>
          <w:rFonts w:ascii="Times New Roman" w:eastAsia="仿宋_GB2312" w:hAnsi="Times New Roman" w:cs="Times New Roman" w:hint="eastAsia"/>
          <w:sz w:val="28"/>
          <w:szCs w:val="28"/>
        </w:rPr>
        <w:t>模型精细度中</w:t>
      </w:r>
      <w:r>
        <w:rPr>
          <w:rFonts w:ascii="Times New Roman" w:eastAsia="仿宋_GB2312" w:hAnsi="Times New Roman" w:cs="Times New Roman" w:hint="eastAsia"/>
          <w:sz w:val="28"/>
          <w:szCs w:val="28"/>
        </w:rPr>
        <w:t>关于</w:t>
      </w:r>
      <w:r w:rsidRPr="00781E09">
        <w:rPr>
          <w:rFonts w:ascii="Times New Roman" w:eastAsia="仿宋_GB2312" w:hAnsi="Times New Roman" w:cs="Times New Roman" w:hint="eastAsia"/>
          <w:sz w:val="28"/>
          <w:szCs w:val="28"/>
        </w:rPr>
        <w:t>建筑节能</w:t>
      </w:r>
      <w:r>
        <w:rPr>
          <w:rFonts w:ascii="Times New Roman" w:eastAsia="仿宋_GB2312" w:hAnsi="Times New Roman" w:cs="Times New Roman" w:hint="eastAsia"/>
          <w:sz w:val="28"/>
          <w:szCs w:val="28"/>
        </w:rPr>
        <w:t>的</w:t>
      </w:r>
      <w:r w:rsidRPr="00781E09">
        <w:rPr>
          <w:rFonts w:ascii="Times New Roman" w:eastAsia="仿宋_GB2312" w:hAnsi="Times New Roman" w:cs="Times New Roman" w:hint="eastAsia"/>
          <w:sz w:val="28"/>
          <w:szCs w:val="28"/>
        </w:rPr>
        <w:t>围护系统节能</w:t>
      </w:r>
      <w:r>
        <w:rPr>
          <w:rFonts w:ascii="Times New Roman" w:eastAsia="仿宋_GB2312" w:hAnsi="Times New Roman" w:cs="Times New Roman" w:hint="eastAsia"/>
          <w:sz w:val="28"/>
          <w:szCs w:val="28"/>
        </w:rPr>
        <w:t>、</w:t>
      </w:r>
      <w:r w:rsidRPr="00781E09">
        <w:rPr>
          <w:rFonts w:ascii="Times New Roman" w:eastAsia="仿宋_GB2312" w:hAnsi="Times New Roman" w:cs="Times New Roman" w:hint="eastAsia"/>
          <w:sz w:val="28"/>
          <w:szCs w:val="28"/>
        </w:rPr>
        <w:t>供暖空调设备及管网节能</w:t>
      </w:r>
      <w:r>
        <w:rPr>
          <w:rFonts w:ascii="Times New Roman" w:eastAsia="仿宋_GB2312" w:hAnsi="Times New Roman" w:cs="Times New Roman" w:hint="eastAsia"/>
          <w:sz w:val="28"/>
          <w:szCs w:val="28"/>
        </w:rPr>
        <w:t>、</w:t>
      </w:r>
      <w:r w:rsidRPr="00781E09">
        <w:rPr>
          <w:rFonts w:ascii="Times New Roman" w:eastAsia="仿宋_GB2312" w:hAnsi="Times New Roman" w:cs="Times New Roman" w:hint="eastAsia"/>
          <w:sz w:val="28"/>
          <w:szCs w:val="28"/>
        </w:rPr>
        <w:t>电气动力节能</w:t>
      </w:r>
      <w:r>
        <w:rPr>
          <w:rFonts w:ascii="Times New Roman" w:eastAsia="仿宋_GB2312" w:hAnsi="Times New Roman" w:cs="Times New Roman" w:hint="eastAsia"/>
          <w:sz w:val="28"/>
          <w:szCs w:val="28"/>
        </w:rPr>
        <w:t>、</w:t>
      </w:r>
      <w:r w:rsidRPr="00781E09">
        <w:rPr>
          <w:rFonts w:ascii="Times New Roman" w:eastAsia="仿宋_GB2312" w:hAnsi="Times New Roman" w:cs="Times New Roman" w:hint="eastAsia"/>
          <w:sz w:val="28"/>
          <w:szCs w:val="28"/>
        </w:rPr>
        <w:t>监控系统节能</w:t>
      </w:r>
      <w:r>
        <w:rPr>
          <w:rFonts w:ascii="Times New Roman" w:eastAsia="仿宋_GB2312" w:hAnsi="Times New Roman" w:cs="Times New Roman" w:hint="eastAsia"/>
          <w:sz w:val="28"/>
          <w:szCs w:val="28"/>
        </w:rPr>
        <w:t>、</w:t>
      </w:r>
      <w:r w:rsidRPr="00781E09">
        <w:rPr>
          <w:rFonts w:ascii="Times New Roman" w:eastAsia="仿宋_GB2312" w:hAnsi="Times New Roman" w:cs="Times New Roman" w:hint="eastAsia"/>
          <w:sz w:val="28"/>
          <w:szCs w:val="28"/>
        </w:rPr>
        <w:t>可再生能源</w:t>
      </w:r>
      <w:r>
        <w:rPr>
          <w:rFonts w:ascii="Times New Roman" w:eastAsia="仿宋_GB2312" w:hAnsi="Times New Roman" w:cs="Times New Roman" w:hint="eastAsia"/>
          <w:sz w:val="28"/>
          <w:szCs w:val="28"/>
        </w:rPr>
        <w:t>等参数属于新增指标，考虑建筑节能多采用信息化系统或设备实现目标，因此参考建筑智能化各信息系统的几何表达精度与信息深度。</w:t>
      </w:r>
    </w:p>
    <w:p w:rsidR="00427BA4" w:rsidRDefault="00781E09" w:rsidP="00781E09">
      <w:pPr>
        <w:spacing w:line="600" w:lineRule="exact"/>
        <w:ind w:firstLineChars="200" w:firstLine="560"/>
        <w:rPr>
          <w:sz w:val="2"/>
          <w:szCs w:val="2"/>
        </w:rPr>
      </w:pPr>
      <w:r w:rsidRPr="00781E09">
        <w:rPr>
          <w:rFonts w:ascii="Times New Roman" w:eastAsia="仿宋_GB2312" w:hAnsi="Times New Roman" w:cs="Times New Roman" w:hint="eastAsia"/>
          <w:sz w:val="28"/>
          <w:szCs w:val="28"/>
        </w:rPr>
        <w:lastRenderedPageBreak/>
        <w:t>附录</w:t>
      </w:r>
      <w:r w:rsidRPr="00781E09">
        <w:rPr>
          <w:rFonts w:ascii="Times New Roman" w:eastAsia="仿宋_GB2312" w:hAnsi="Times New Roman" w:cs="Times New Roman" w:hint="eastAsia"/>
          <w:sz w:val="28"/>
          <w:szCs w:val="28"/>
        </w:rPr>
        <w:t>A</w:t>
      </w:r>
      <w:r w:rsidRPr="00781E09">
        <w:rPr>
          <w:rFonts w:ascii="Times New Roman" w:eastAsia="仿宋_GB2312" w:hAnsi="Times New Roman" w:cs="Times New Roman" w:hint="eastAsia"/>
          <w:sz w:val="28"/>
          <w:szCs w:val="28"/>
        </w:rPr>
        <w:t>分部分项工程设计阶段构件级</w:t>
      </w:r>
      <w:r w:rsidRPr="00781E09">
        <w:rPr>
          <w:rFonts w:ascii="Times New Roman" w:eastAsia="仿宋_GB2312" w:hAnsi="Times New Roman" w:cs="Times New Roman" w:hint="eastAsia"/>
          <w:sz w:val="28"/>
          <w:szCs w:val="28"/>
        </w:rPr>
        <w:t>BIM</w:t>
      </w:r>
      <w:r w:rsidRPr="00781E09">
        <w:rPr>
          <w:rFonts w:ascii="Times New Roman" w:eastAsia="仿宋_GB2312" w:hAnsi="Times New Roman" w:cs="Times New Roman" w:hint="eastAsia"/>
          <w:sz w:val="28"/>
          <w:szCs w:val="28"/>
        </w:rPr>
        <w:t>模型精细度中电梯</w:t>
      </w:r>
      <w:r>
        <w:rPr>
          <w:rFonts w:ascii="Times New Roman" w:eastAsia="仿宋_GB2312" w:hAnsi="Times New Roman" w:cs="Times New Roman" w:hint="eastAsia"/>
          <w:sz w:val="28"/>
          <w:szCs w:val="28"/>
        </w:rPr>
        <w:t>包括</w:t>
      </w:r>
      <w:r w:rsidRPr="00781E09">
        <w:rPr>
          <w:rFonts w:ascii="Times New Roman" w:eastAsia="仿宋_GB2312" w:hAnsi="Times New Roman" w:cs="Times New Roman" w:hint="eastAsia"/>
          <w:sz w:val="28"/>
          <w:szCs w:val="28"/>
        </w:rPr>
        <w:t>电力驱动电梯</w:t>
      </w:r>
      <w:r>
        <w:rPr>
          <w:rFonts w:ascii="Times New Roman" w:eastAsia="仿宋_GB2312" w:hAnsi="Times New Roman" w:cs="Times New Roman" w:hint="eastAsia"/>
          <w:sz w:val="28"/>
          <w:szCs w:val="28"/>
        </w:rPr>
        <w:t>、</w:t>
      </w:r>
      <w:r w:rsidRPr="00781E09">
        <w:rPr>
          <w:rFonts w:ascii="Times New Roman" w:eastAsia="仿宋_GB2312" w:hAnsi="Times New Roman" w:cs="Times New Roman" w:hint="eastAsia"/>
          <w:sz w:val="28"/>
          <w:szCs w:val="28"/>
        </w:rPr>
        <w:t>液压电梯</w:t>
      </w:r>
      <w:r>
        <w:rPr>
          <w:rFonts w:ascii="Times New Roman" w:eastAsia="仿宋_GB2312" w:hAnsi="Times New Roman" w:cs="Times New Roman" w:hint="eastAsia"/>
          <w:sz w:val="28"/>
          <w:szCs w:val="28"/>
        </w:rPr>
        <w:t>、</w:t>
      </w:r>
      <w:r w:rsidRPr="00781E09">
        <w:rPr>
          <w:rFonts w:ascii="Times New Roman" w:eastAsia="仿宋_GB2312" w:hAnsi="Times New Roman" w:cs="Times New Roman" w:hint="eastAsia"/>
          <w:sz w:val="28"/>
          <w:szCs w:val="28"/>
        </w:rPr>
        <w:t>自动扶梯</w:t>
      </w:r>
      <w:r>
        <w:rPr>
          <w:rFonts w:ascii="Times New Roman" w:eastAsia="仿宋_GB2312" w:hAnsi="Times New Roman" w:cs="Times New Roman" w:hint="eastAsia"/>
          <w:sz w:val="28"/>
          <w:szCs w:val="28"/>
        </w:rPr>
        <w:t>等参数属于新增指标，从属于建筑智能化方向，因此参考建筑智能化几何表达精度与信息深度。</w:t>
      </w:r>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附录</w:t>
      </w:r>
      <w:r>
        <w:rPr>
          <w:rFonts w:ascii="Times New Roman" w:eastAsia="仿宋_GB2312" w:hAnsi="Times New Roman" w:cs="Times New Roman"/>
          <w:sz w:val="28"/>
          <w:szCs w:val="28"/>
        </w:rPr>
        <w:t>B</w:t>
      </w:r>
      <w:r>
        <w:rPr>
          <w:rFonts w:ascii="Times New Roman" w:eastAsia="仿宋_GB2312" w:hAnsi="Times New Roman" w:cs="Times New Roman" w:hint="eastAsia"/>
          <w:sz w:val="28"/>
          <w:szCs w:val="28"/>
        </w:rPr>
        <w:t>专项工程设计阶段构件级</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模型精细度参考《建筑信息模型设计交付标准》表</w:t>
      </w:r>
      <w:r>
        <w:rPr>
          <w:rFonts w:ascii="Times New Roman" w:eastAsia="仿宋_GB2312" w:hAnsi="Times New Roman" w:cs="Times New Roman" w:hint="eastAsia"/>
          <w:sz w:val="28"/>
          <w:szCs w:val="28"/>
        </w:rPr>
        <w:t>C</w:t>
      </w:r>
      <w:r>
        <w:rPr>
          <w:rFonts w:ascii="Times New Roman" w:eastAsia="仿宋_GB2312" w:hAnsi="Times New Roman" w:cs="Times New Roman"/>
          <w:sz w:val="28"/>
          <w:szCs w:val="28"/>
        </w:rPr>
        <w:t>.0.7-1</w:t>
      </w:r>
      <w:r>
        <w:rPr>
          <w:rFonts w:ascii="Times New Roman" w:eastAsia="仿宋_GB2312" w:hAnsi="Times New Roman" w:cs="Times New Roman"/>
          <w:sz w:val="28"/>
          <w:szCs w:val="28"/>
        </w:rPr>
        <w:t>电气系统交付深度对防雷及接地系统交付深度进行规定；参考</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C</w:t>
      </w:r>
      <w:r>
        <w:rPr>
          <w:rFonts w:ascii="Times New Roman" w:eastAsia="仿宋_GB2312" w:hAnsi="Times New Roman" w:cs="Times New Roman"/>
          <w:sz w:val="28"/>
          <w:szCs w:val="28"/>
        </w:rPr>
        <w:t>.0.2</w:t>
      </w:r>
      <w:r>
        <w:rPr>
          <w:rFonts w:ascii="Times New Roman" w:eastAsia="仿宋_GB2312" w:hAnsi="Times New Roman" w:cs="Times New Roman"/>
          <w:sz w:val="28"/>
          <w:szCs w:val="28"/>
        </w:rPr>
        <w:t>场地工程对象模型单元交付深度对道路、停车场、人行道、场地附属设施等进行深度信息规定；参考</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C.0.</w:t>
      </w:r>
      <w:r>
        <w:rPr>
          <w:rFonts w:ascii="Times New Roman" w:eastAsia="仿宋_GB2312" w:hAnsi="Times New Roman" w:cs="Times New Roman"/>
          <w:sz w:val="28"/>
          <w:szCs w:val="28"/>
        </w:rPr>
        <w:t>5-2</w:t>
      </w:r>
      <w:r>
        <w:rPr>
          <w:rFonts w:ascii="Times New Roman" w:eastAsia="仿宋_GB2312" w:hAnsi="Times New Roman" w:cs="Times New Roman" w:hint="eastAsia"/>
          <w:sz w:val="28"/>
          <w:szCs w:val="28"/>
        </w:rPr>
        <w:t>给水排水工程对象模型单元交付深度对供水、供热、电气、消防等进行深度信息规定；</w:t>
      </w:r>
      <w:r>
        <w:rPr>
          <w:rFonts w:ascii="Times New Roman" w:eastAsia="仿宋_GB2312" w:hAnsi="Times New Roman" w:cs="Times New Roman"/>
          <w:sz w:val="28"/>
          <w:szCs w:val="28"/>
        </w:rPr>
        <w:t>参考</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C.0.</w:t>
      </w:r>
      <w:r>
        <w:rPr>
          <w:rFonts w:ascii="Times New Roman" w:eastAsia="仿宋_GB2312" w:hAnsi="Times New Roman" w:cs="Times New Roman"/>
          <w:sz w:val="28"/>
          <w:szCs w:val="28"/>
        </w:rPr>
        <w:t>5-1</w:t>
      </w:r>
      <w:r>
        <w:rPr>
          <w:rFonts w:ascii="Times New Roman" w:eastAsia="仿宋_GB2312" w:hAnsi="Times New Roman" w:cs="Times New Roman" w:hint="eastAsia"/>
          <w:sz w:val="28"/>
          <w:szCs w:val="28"/>
        </w:rPr>
        <w:t>给水排水系统交付深度对消防系统等进行深度信息规定，以上均选择施工图设计阶段信息深度与精度信息。</w:t>
      </w:r>
    </w:p>
    <w:p w:rsidR="00427BA4" w:rsidRDefault="00C719B2">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附录</w:t>
      </w:r>
      <w:r>
        <w:rPr>
          <w:rFonts w:ascii="Times New Roman" w:eastAsia="仿宋_GB2312" w:hAnsi="Times New Roman" w:cs="Times New Roman"/>
          <w:sz w:val="28"/>
          <w:szCs w:val="28"/>
        </w:rPr>
        <w:t>B</w:t>
      </w:r>
      <w:r>
        <w:rPr>
          <w:rFonts w:ascii="Times New Roman" w:eastAsia="仿宋_GB2312" w:hAnsi="Times New Roman" w:cs="Times New Roman" w:hint="eastAsia"/>
          <w:sz w:val="28"/>
          <w:szCs w:val="28"/>
        </w:rPr>
        <w:t>专项工程设计阶段构件级</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模型精细度对</w:t>
      </w:r>
      <w:r w:rsidRPr="00C719B2">
        <w:rPr>
          <w:rFonts w:ascii="Times New Roman" w:eastAsia="仿宋_GB2312" w:hAnsi="Times New Roman" w:cs="Times New Roman" w:hint="eastAsia"/>
          <w:sz w:val="28"/>
          <w:szCs w:val="28"/>
        </w:rPr>
        <w:t>人防结构工程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孔口防护工程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人防防水工程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人防建筑装饰装修工程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人防建筑给水排水及供暖工程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人防通风与空调工程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人防建筑电气安装工程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人防建筑智能化工程</w:t>
      </w:r>
      <w:r>
        <w:rPr>
          <w:rFonts w:ascii="Times New Roman" w:eastAsia="仿宋_GB2312" w:hAnsi="Times New Roman" w:cs="Times New Roman" w:hint="eastAsia"/>
          <w:sz w:val="28"/>
          <w:szCs w:val="28"/>
        </w:rPr>
        <w:t>、</w:t>
      </w:r>
      <w:r w:rsidRPr="00C719B2">
        <w:rPr>
          <w:rFonts w:ascii="Times New Roman" w:eastAsia="仿宋_GB2312" w:hAnsi="Times New Roman" w:cs="Times New Roman" w:hint="eastAsia"/>
          <w:sz w:val="28"/>
          <w:szCs w:val="28"/>
        </w:rPr>
        <w:t>人防消防工程</w:t>
      </w:r>
      <w:r>
        <w:rPr>
          <w:rFonts w:ascii="Times New Roman" w:eastAsia="仿宋_GB2312" w:hAnsi="Times New Roman" w:cs="Times New Roman"/>
          <w:sz w:val="28"/>
          <w:szCs w:val="28"/>
        </w:rPr>
        <w:t>等人防相关参数属于新增，参考《</w:t>
      </w:r>
      <w:r>
        <w:rPr>
          <w:rFonts w:ascii="Times New Roman" w:eastAsia="仿宋_GB2312" w:hAnsi="Times New Roman" w:cs="Times New Roman" w:hint="eastAsia"/>
          <w:sz w:val="28"/>
          <w:szCs w:val="28"/>
        </w:rPr>
        <w:t>建筑信息模型设计交付标准》中对于结构、孔口、防水、装饰装修、给排水供暖、通风空调、电气消防等同类型设备与系统赋予几何表达精度与信息深度。</w:t>
      </w:r>
    </w:p>
    <w:p w:rsidR="00427BA4" w:rsidRDefault="00814D8D">
      <w:pPr>
        <w:pStyle w:val="affff"/>
        <w:numPr>
          <w:ilvl w:val="0"/>
          <w:numId w:val="3"/>
        </w:numPr>
        <w:spacing w:line="600" w:lineRule="exact"/>
        <w:ind w:left="0" w:firstLine="560"/>
        <w:jc w:val="left"/>
        <w:outlineLvl w:val="0"/>
        <w:rPr>
          <w:rFonts w:ascii="Times New Roman" w:eastAsia="黑体" w:hAnsi="Times New Roman" w:cs="Times New Roman"/>
          <w:bCs/>
          <w:sz w:val="28"/>
          <w:szCs w:val="28"/>
        </w:rPr>
      </w:pPr>
      <w:bookmarkStart w:id="6" w:name="_Toc25433_WPSOffice_Level1"/>
      <w:r>
        <w:rPr>
          <w:rFonts w:ascii="Times New Roman" w:eastAsia="黑体" w:hAnsi="Times New Roman" w:cs="Times New Roman"/>
          <w:bCs/>
          <w:sz w:val="28"/>
          <w:szCs w:val="28"/>
        </w:rPr>
        <w:t>主要试验（或验证）的分析报告、相关技术和经济影响论证</w:t>
      </w:r>
      <w:bookmarkEnd w:id="6"/>
    </w:p>
    <w:p w:rsidR="00427BA4" w:rsidRDefault="00814D8D">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本标准在调研过程中依托</w:t>
      </w:r>
      <w:r>
        <w:rPr>
          <w:rFonts w:ascii="Times New Roman" w:eastAsia="仿宋_GB2312" w:hAnsi="Times New Roman" w:cs="Times New Roman" w:hint="eastAsia"/>
          <w:sz w:val="28"/>
          <w:szCs w:val="28"/>
        </w:rPr>
        <w:t>丽水市住房和城乡建设局</w:t>
      </w:r>
      <w:r>
        <w:rPr>
          <w:rFonts w:ascii="Times New Roman" w:eastAsia="仿宋_GB2312" w:hAnsi="Times New Roman" w:cs="Times New Roman"/>
          <w:sz w:val="28"/>
          <w:szCs w:val="28"/>
        </w:rPr>
        <w:t>所在建的</w:t>
      </w:r>
      <w:r>
        <w:rPr>
          <w:rFonts w:ascii="Times New Roman" w:eastAsia="仿宋_GB2312" w:hAnsi="Times New Roman" w:cs="Times New Roman" w:hint="eastAsia"/>
          <w:sz w:val="28"/>
          <w:szCs w:val="28"/>
        </w:rPr>
        <w:t>丽水市</w:t>
      </w:r>
      <w:r>
        <w:rPr>
          <w:rFonts w:ascii="Times New Roman" w:eastAsia="仿宋_GB2312" w:hAnsi="Times New Roman" w:cs="Times New Roman" w:hint="eastAsia"/>
          <w:sz w:val="28"/>
          <w:szCs w:val="28"/>
        </w:rPr>
        <w:t>BIM</w:t>
      </w:r>
      <w:r>
        <w:rPr>
          <w:rFonts w:ascii="Times New Roman" w:eastAsia="仿宋_GB2312" w:hAnsi="Times New Roman" w:cs="Times New Roman" w:hint="eastAsia"/>
          <w:sz w:val="28"/>
          <w:szCs w:val="28"/>
        </w:rPr>
        <w:t>应用系统</w:t>
      </w:r>
      <w:r>
        <w:rPr>
          <w:rFonts w:ascii="Times New Roman" w:eastAsia="仿宋_GB2312" w:hAnsi="Times New Roman" w:cs="Times New Roman"/>
          <w:sz w:val="28"/>
          <w:szCs w:val="28"/>
        </w:rPr>
        <w:t>工程，对</w:t>
      </w:r>
      <w:r>
        <w:rPr>
          <w:rFonts w:ascii="Times New Roman" w:eastAsia="仿宋_GB2312" w:hAnsi="Times New Roman" w:cs="Times New Roman" w:hint="eastAsia"/>
          <w:sz w:val="28"/>
          <w:szCs w:val="28"/>
        </w:rPr>
        <w:t>模型精细度、提交格式、应用展示</w:t>
      </w:r>
      <w:r>
        <w:rPr>
          <w:rFonts w:ascii="Times New Roman" w:eastAsia="仿宋_GB2312" w:hAnsi="Times New Roman" w:cs="Times New Roman"/>
          <w:sz w:val="28"/>
          <w:szCs w:val="28"/>
        </w:rPr>
        <w:t>进行了试点应用，根据实际工程成果验证标准的尺度和可靠性。</w:t>
      </w:r>
    </w:p>
    <w:p w:rsidR="00427BA4" w:rsidRDefault="00814D8D">
      <w:pPr>
        <w:pStyle w:val="affff"/>
        <w:numPr>
          <w:ilvl w:val="0"/>
          <w:numId w:val="3"/>
        </w:numPr>
        <w:spacing w:line="600" w:lineRule="exact"/>
        <w:ind w:firstLineChars="0"/>
        <w:outlineLvl w:val="0"/>
        <w:rPr>
          <w:rFonts w:ascii="Times New Roman" w:eastAsia="黑体" w:hAnsi="Times New Roman" w:cs="Times New Roman"/>
          <w:bCs/>
          <w:sz w:val="28"/>
          <w:szCs w:val="28"/>
        </w:rPr>
      </w:pPr>
      <w:bookmarkStart w:id="7" w:name="_Toc31788_WPSOffice_Level1"/>
      <w:r>
        <w:rPr>
          <w:rFonts w:ascii="Times New Roman" w:eastAsia="黑体" w:hAnsi="Times New Roman" w:cs="Times New Roman"/>
          <w:bCs/>
          <w:sz w:val="28"/>
          <w:szCs w:val="28"/>
        </w:rPr>
        <w:t>预期的社会经济效益</w:t>
      </w:r>
      <w:bookmarkEnd w:id="7"/>
    </w:p>
    <w:p w:rsidR="00427BA4" w:rsidRDefault="00814D8D">
      <w:pPr>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制定</w:t>
      </w:r>
      <w:r>
        <w:rPr>
          <w:rFonts w:ascii="Times New Roman" w:eastAsia="仿宋_GB2312" w:hAnsi="Times New Roman" w:cs="Times New Roman" w:hint="eastAsia"/>
          <w:kern w:val="0"/>
          <w:sz w:val="28"/>
          <w:szCs w:val="28"/>
        </w:rPr>
        <w:t>丽水市</w:t>
      </w:r>
      <w:r>
        <w:rPr>
          <w:rFonts w:ascii="Times New Roman" w:eastAsia="仿宋_GB2312" w:hAnsi="Times New Roman" w:cs="Times New Roman"/>
          <w:kern w:val="0"/>
          <w:sz w:val="28"/>
          <w:szCs w:val="28"/>
        </w:rPr>
        <w:t>建筑信息模型数据提交标准，</w:t>
      </w:r>
      <w:r>
        <w:rPr>
          <w:rFonts w:ascii="Times New Roman" w:eastAsia="仿宋_GB2312" w:hAnsi="Times New Roman" w:cs="Times New Roman" w:hint="eastAsia"/>
          <w:kern w:val="0"/>
          <w:sz w:val="28"/>
          <w:szCs w:val="28"/>
        </w:rPr>
        <w:t>能有效地促进</w:t>
      </w:r>
      <w:r>
        <w:rPr>
          <w:rFonts w:ascii="Times New Roman" w:eastAsia="仿宋_GB2312" w:hAnsi="Times New Roman" w:cs="Times New Roman" w:hint="eastAsia"/>
          <w:kern w:val="0"/>
          <w:sz w:val="28"/>
          <w:szCs w:val="28"/>
        </w:rPr>
        <w:t>BIM</w:t>
      </w:r>
      <w:r>
        <w:rPr>
          <w:rFonts w:ascii="Times New Roman" w:eastAsia="仿宋_GB2312" w:hAnsi="Times New Roman" w:cs="Times New Roman" w:hint="eastAsia"/>
          <w:kern w:val="0"/>
          <w:sz w:val="28"/>
          <w:szCs w:val="28"/>
        </w:rPr>
        <w:t>技术进一步应用和不断发展，提高我市在建筑工程方面的管理水平与建筑工程的质量。使建</w:t>
      </w:r>
      <w:r>
        <w:rPr>
          <w:rFonts w:ascii="Times New Roman" w:eastAsia="仿宋_GB2312" w:hAnsi="Times New Roman" w:cs="Times New Roman" w:hint="eastAsia"/>
          <w:kern w:val="0"/>
          <w:sz w:val="28"/>
          <w:szCs w:val="28"/>
        </w:rPr>
        <w:lastRenderedPageBreak/>
        <w:t>筑项目各方面的信息，在从规划、设计、建造到运营的所有流程中实现无损传递。保证这些建筑的所有信息及信息组成规则能够不断适应建筑生命全周期过程中信息技术的变化和发展的需求</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为所有的信息资源共享和业务协作提供有效保证</w:t>
      </w:r>
      <w:r>
        <w:rPr>
          <w:rFonts w:ascii="Times New Roman" w:eastAsia="仿宋_GB2312" w:hAnsi="Times New Roman" w:cs="Times New Roman"/>
          <w:kern w:val="0"/>
          <w:sz w:val="28"/>
          <w:szCs w:val="28"/>
        </w:rPr>
        <w:t>。</w:t>
      </w:r>
    </w:p>
    <w:p w:rsidR="00427BA4" w:rsidRDefault="00814D8D">
      <w:pPr>
        <w:pStyle w:val="affff"/>
        <w:numPr>
          <w:ilvl w:val="0"/>
          <w:numId w:val="3"/>
        </w:numPr>
        <w:spacing w:line="600" w:lineRule="exact"/>
        <w:ind w:firstLineChars="0"/>
        <w:outlineLvl w:val="0"/>
        <w:rPr>
          <w:rFonts w:ascii="Times New Roman" w:eastAsia="黑体" w:hAnsi="Times New Roman" w:cs="Times New Roman"/>
          <w:bCs/>
          <w:sz w:val="28"/>
          <w:szCs w:val="28"/>
        </w:rPr>
      </w:pPr>
      <w:bookmarkStart w:id="8" w:name="_Toc30063_WPSOffice_Level1"/>
      <w:r>
        <w:rPr>
          <w:rFonts w:ascii="Times New Roman" w:eastAsia="黑体" w:hAnsi="Times New Roman" w:cs="Times New Roman"/>
          <w:bCs/>
          <w:sz w:val="28"/>
          <w:szCs w:val="28"/>
        </w:rPr>
        <w:t>贯彻实施标准的要求和措施等建议</w:t>
      </w:r>
      <w:bookmarkEnd w:id="8"/>
    </w:p>
    <w:p w:rsidR="00427BA4" w:rsidRDefault="00814D8D">
      <w:pPr>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本规范规定的</w:t>
      </w:r>
      <w:r>
        <w:rPr>
          <w:rFonts w:ascii="Times New Roman" w:eastAsia="仿宋_GB2312" w:hAnsi="Times New Roman" w:cs="Times New Roman" w:hint="eastAsia"/>
          <w:kern w:val="0"/>
          <w:sz w:val="28"/>
          <w:szCs w:val="28"/>
        </w:rPr>
        <w:t>丽水市</w:t>
      </w:r>
      <w:r>
        <w:rPr>
          <w:rFonts w:ascii="Times New Roman" w:eastAsia="仿宋_GB2312" w:hAnsi="Times New Roman" w:cs="Times New Roman"/>
          <w:kern w:val="0"/>
          <w:sz w:val="28"/>
          <w:szCs w:val="28"/>
        </w:rPr>
        <w:t>建筑信息模型数据提交标准均以我市实际工程为背景进行讨论研究，具有良好可实施性，建设过程中技术要求不应低于本技术规程规定的内容。</w:t>
      </w:r>
    </w:p>
    <w:p w:rsidR="00427BA4" w:rsidRDefault="00814D8D">
      <w:pPr>
        <w:spacing w:line="60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kern w:val="0"/>
          <w:sz w:val="28"/>
          <w:szCs w:val="28"/>
        </w:rPr>
        <w:t>建议贯彻实施中进一步总结经验、搜集相关实践数据，使相关内容技术要求更加精确，保证施工质量和效果。</w:t>
      </w:r>
    </w:p>
    <w:p w:rsidR="00427BA4" w:rsidRDefault="00814D8D">
      <w:pPr>
        <w:pStyle w:val="affff"/>
        <w:numPr>
          <w:ilvl w:val="0"/>
          <w:numId w:val="3"/>
        </w:numPr>
        <w:spacing w:line="600" w:lineRule="exact"/>
        <w:ind w:firstLineChars="0"/>
        <w:outlineLvl w:val="0"/>
        <w:rPr>
          <w:rFonts w:ascii="Times New Roman" w:eastAsia="黑体" w:hAnsi="Times New Roman" w:cs="Times New Roman"/>
          <w:bCs/>
          <w:sz w:val="28"/>
          <w:szCs w:val="28"/>
        </w:rPr>
      </w:pPr>
      <w:bookmarkStart w:id="9" w:name="_Toc29280_WPSOffice_Level1"/>
      <w:r>
        <w:rPr>
          <w:rFonts w:ascii="Times New Roman" w:eastAsia="黑体" w:hAnsi="Times New Roman" w:cs="Times New Roman"/>
          <w:bCs/>
          <w:sz w:val="28"/>
          <w:szCs w:val="28"/>
        </w:rPr>
        <w:t>重大意见分歧的处理依据和结果</w:t>
      </w:r>
      <w:bookmarkEnd w:id="9"/>
    </w:p>
    <w:p w:rsidR="00427BA4" w:rsidRDefault="00814D8D">
      <w:pPr>
        <w:spacing w:line="6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该标准制订过程中，未出现重大意见分歧。</w:t>
      </w:r>
    </w:p>
    <w:p w:rsidR="00427BA4" w:rsidRDefault="00814D8D">
      <w:pPr>
        <w:pStyle w:val="affff"/>
        <w:numPr>
          <w:ilvl w:val="0"/>
          <w:numId w:val="3"/>
        </w:numPr>
        <w:spacing w:line="600" w:lineRule="exact"/>
        <w:ind w:firstLineChars="0"/>
        <w:outlineLvl w:val="0"/>
        <w:rPr>
          <w:rFonts w:ascii="Times New Roman" w:eastAsia="黑体" w:hAnsi="Times New Roman" w:cs="Times New Roman"/>
          <w:bCs/>
          <w:sz w:val="28"/>
          <w:szCs w:val="28"/>
        </w:rPr>
      </w:pPr>
      <w:bookmarkStart w:id="10" w:name="_Toc25996_WPSOffice_Level1"/>
      <w:r>
        <w:rPr>
          <w:rFonts w:ascii="Times New Roman" w:eastAsia="黑体" w:hAnsi="Times New Roman" w:cs="Times New Roman"/>
          <w:bCs/>
          <w:sz w:val="28"/>
          <w:szCs w:val="28"/>
        </w:rPr>
        <w:t>废止现行有关标准的建议</w:t>
      </w:r>
      <w:bookmarkEnd w:id="10"/>
    </w:p>
    <w:p w:rsidR="00427BA4" w:rsidRDefault="00814D8D">
      <w:pPr>
        <w:spacing w:line="6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该标准制订实施后，无需废止其它标准。</w:t>
      </w:r>
    </w:p>
    <w:p w:rsidR="00427BA4" w:rsidRDefault="00814D8D">
      <w:pPr>
        <w:pStyle w:val="affff"/>
        <w:numPr>
          <w:ilvl w:val="0"/>
          <w:numId w:val="3"/>
        </w:numPr>
        <w:spacing w:line="600" w:lineRule="exact"/>
        <w:ind w:firstLineChars="0"/>
        <w:outlineLvl w:val="0"/>
        <w:rPr>
          <w:rFonts w:ascii="Times New Roman" w:eastAsia="黑体" w:hAnsi="Times New Roman" w:cs="Times New Roman"/>
          <w:bCs/>
          <w:sz w:val="28"/>
          <w:szCs w:val="28"/>
        </w:rPr>
      </w:pPr>
      <w:bookmarkStart w:id="11" w:name="_Toc8575_WPSOffice_Level1"/>
      <w:r>
        <w:rPr>
          <w:rFonts w:ascii="Times New Roman" w:eastAsia="黑体" w:hAnsi="Times New Roman" w:cs="Times New Roman"/>
          <w:bCs/>
          <w:sz w:val="28"/>
          <w:szCs w:val="28"/>
        </w:rPr>
        <w:t>其它应当说明的事项</w:t>
      </w:r>
      <w:bookmarkEnd w:id="11"/>
    </w:p>
    <w:p w:rsidR="00427BA4" w:rsidRDefault="00814D8D">
      <w:pPr>
        <w:spacing w:line="6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无其它予以说明的问题。</w:t>
      </w:r>
    </w:p>
    <w:p w:rsidR="00427BA4" w:rsidRDefault="00427BA4">
      <w:pPr>
        <w:spacing w:line="600" w:lineRule="exact"/>
        <w:ind w:firstLineChars="200" w:firstLine="560"/>
        <w:rPr>
          <w:rFonts w:ascii="Times New Roman" w:eastAsia="仿宋_GB2312" w:hAnsi="Times New Roman" w:cs="Times New Roman"/>
          <w:kern w:val="0"/>
          <w:sz w:val="28"/>
          <w:szCs w:val="28"/>
        </w:rPr>
        <w:sectPr w:rsidR="00427BA4">
          <w:headerReference w:type="even" r:id="rId12"/>
          <w:headerReference w:type="default" r:id="rId13"/>
          <w:footerReference w:type="even" r:id="rId14"/>
          <w:footerReference w:type="default" r:id="rId15"/>
          <w:pgSz w:w="11906" w:h="16838"/>
          <w:pgMar w:top="1440" w:right="1134" w:bottom="1440" w:left="1134" w:header="851" w:footer="992" w:gutter="0"/>
          <w:cols w:space="425"/>
          <w:docGrid w:type="lines" w:linePitch="312"/>
        </w:sectPr>
      </w:pPr>
    </w:p>
    <w:p w:rsidR="00427BA4" w:rsidRDefault="00814D8D">
      <w:pPr>
        <w:spacing w:line="600" w:lineRule="exac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lastRenderedPageBreak/>
        <w:t>附：征求意见汇总表</w:t>
      </w:r>
    </w:p>
    <w:p w:rsidR="00427BA4" w:rsidRDefault="00814D8D">
      <w:pPr>
        <w:jc w:val="center"/>
        <w:rPr>
          <w:rFonts w:ascii="黑体" w:eastAsia="黑体" w:hAnsi="黑体"/>
          <w:sz w:val="28"/>
        </w:rPr>
      </w:pPr>
      <w:r>
        <w:rPr>
          <w:rFonts w:ascii="黑体" w:eastAsia="黑体" w:hAnsi="黑体" w:hint="eastAsia"/>
          <w:sz w:val="28"/>
        </w:rPr>
        <w:t>丽水市地方标准规范《建筑信息模型（BIM）交付标准》征求意见汇总表</w:t>
      </w:r>
    </w:p>
    <w:p w:rsidR="00427BA4" w:rsidRDefault="00814D8D">
      <w:pPr>
        <w:jc w:val="left"/>
        <w:outlineLvl w:val="0"/>
        <w:rPr>
          <w:rFonts w:eastAsia="黑体"/>
          <w:sz w:val="30"/>
          <w:szCs w:val="30"/>
        </w:rPr>
      </w:pPr>
      <w:r>
        <w:rPr>
          <w:rFonts w:eastAsia="黑体"/>
          <w:sz w:val="30"/>
          <w:szCs w:val="30"/>
        </w:rPr>
        <w:t>专家意见一（</w:t>
      </w:r>
      <w:r>
        <w:rPr>
          <w:rFonts w:eastAsia="黑体"/>
          <w:sz w:val="30"/>
          <w:szCs w:val="30"/>
        </w:rPr>
        <w:t>20</w:t>
      </w:r>
      <w:r>
        <w:rPr>
          <w:rFonts w:eastAsia="黑体" w:hint="eastAsia"/>
          <w:sz w:val="30"/>
          <w:szCs w:val="30"/>
        </w:rPr>
        <w:t>22</w:t>
      </w:r>
      <w:r>
        <w:rPr>
          <w:rFonts w:eastAsia="黑体"/>
          <w:sz w:val="30"/>
          <w:szCs w:val="30"/>
        </w:rPr>
        <w:t>年</w:t>
      </w:r>
      <w:r>
        <w:rPr>
          <w:rFonts w:eastAsia="黑体" w:hint="eastAsia"/>
          <w:sz w:val="30"/>
          <w:szCs w:val="30"/>
        </w:rPr>
        <w:t>2</w:t>
      </w:r>
      <w:r>
        <w:rPr>
          <w:rFonts w:eastAsia="黑体"/>
          <w:sz w:val="30"/>
          <w:szCs w:val="30"/>
        </w:rPr>
        <w:t>月</w:t>
      </w:r>
      <w:r>
        <w:rPr>
          <w:rFonts w:eastAsia="黑体" w:hint="eastAsia"/>
          <w:sz w:val="30"/>
          <w:szCs w:val="30"/>
        </w:rPr>
        <w:t>16</w:t>
      </w:r>
      <w:r>
        <w:rPr>
          <w:rFonts w:eastAsia="黑体"/>
          <w:sz w:val="30"/>
          <w:szCs w:val="30"/>
        </w:rPr>
        <w:t>日）</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036"/>
        <w:gridCol w:w="1393"/>
        <w:gridCol w:w="1864"/>
        <w:gridCol w:w="1944"/>
      </w:tblGrid>
      <w:tr w:rsidR="00427BA4" w:rsidTr="003A0727">
        <w:trPr>
          <w:trHeight w:val="655"/>
        </w:trPr>
        <w:tc>
          <w:tcPr>
            <w:tcW w:w="689" w:type="dxa"/>
            <w:vAlign w:val="center"/>
          </w:tcPr>
          <w:p w:rsidR="00427BA4" w:rsidRDefault="00427BA4">
            <w:pPr>
              <w:spacing w:line="0" w:lineRule="atLeast"/>
              <w:jc w:val="center"/>
              <w:rPr>
                <w:rFonts w:eastAsia="宋体"/>
                <w:sz w:val="24"/>
                <w:szCs w:val="24"/>
              </w:rPr>
            </w:pPr>
          </w:p>
          <w:p w:rsidR="00427BA4" w:rsidRDefault="00814D8D">
            <w:pPr>
              <w:spacing w:line="0" w:lineRule="atLeast"/>
              <w:jc w:val="center"/>
              <w:rPr>
                <w:rFonts w:eastAsia="宋体"/>
                <w:sz w:val="24"/>
                <w:szCs w:val="24"/>
              </w:rPr>
            </w:pPr>
            <w:r>
              <w:rPr>
                <w:rFonts w:eastAsia="宋体"/>
                <w:sz w:val="24"/>
                <w:szCs w:val="24"/>
              </w:rPr>
              <w:t>编号</w:t>
            </w:r>
          </w:p>
        </w:tc>
        <w:tc>
          <w:tcPr>
            <w:tcW w:w="8036" w:type="dxa"/>
            <w:vAlign w:val="center"/>
          </w:tcPr>
          <w:p w:rsidR="00427BA4" w:rsidRDefault="00814D8D">
            <w:pPr>
              <w:spacing w:line="0" w:lineRule="atLeast"/>
              <w:jc w:val="center"/>
              <w:rPr>
                <w:rFonts w:eastAsia="宋体"/>
                <w:sz w:val="24"/>
                <w:szCs w:val="24"/>
              </w:rPr>
            </w:pPr>
            <w:r>
              <w:rPr>
                <w:rFonts w:eastAsia="宋体"/>
                <w:sz w:val="24"/>
                <w:szCs w:val="24"/>
              </w:rPr>
              <w:t>征集意见</w:t>
            </w:r>
          </w:p>
        </w:tc>
        <w:tc>
          <w:tcPr>
            <w:tcW w:w="1393" w:type="dxa"/>
            <w:vAlign w:val="center"/>
          </w:tcPr>
          <w:p w:rsidR="00427BA4" w:rsidRDefault="00814D8D">
            <w:pPr>
              <w:spacing w:line="0" w:lineRule="atLeast"/>
              <w:jc w:val="center"/>
              <w:rPr>
                <w:rFonts w:eastAsia="宋体"/>
                <w:sz w:val="24"/>
                <w:szCs w:val="24"/>
              </w:rPr>
            </w:pPr>
            <w:r>
              <w:rPr>
                <w:rFonts w:eastAsia="宋体"/>
                <w:sz w:val="24"/>
                <w:szCs w:val="24"/>
              </w:rPr>
              <w:t>提出单位名称或</w:t>
            </w:r>
          </w:p>
          <w:p w:rsidR="00427BA4" w:rsidRDefault="00814D8D">
            <w:pPr>
              <w:spacing w:line="0" w:lineRule="atLeast"/>
              <w:jc w:val="center"/>
              <w:rPr>
                <w:rFonts w:eastAsia="宋体"/>
                <w:sz w:val="24"/>
                <w:szCs w:val="24"/>
              </w:rPr>
            </w:pPr>
            <w:r>
              <w:rPr>
                <w:rFonts w:eastAsia="宋体"/>
                <w:sz w:val="24"/>
                <w:szCs w:val="24"/>
              </w:rPr>
              <w:t>个人姓名</w:t>
            </w:r>
          </w:p>
        </w:tc>
        <w:tc>
          <w:tcPr>
            <w:tcW w:w="1864" w:type="dxa"/>
            <w:vAlign w:val="center"/>
          </w:tcPr>
          <w:p w:rsidR="00427BA4" w:rsidRDefault="00814D8D" w:rsidP="003A0727">
            <w:pPr>
              <w:spacing w:line="0" w:lineRule="atLeast"/>
              <w:jc w:val="center"/>
              <w:rPr>
                <w:rFonts w:eastAsia="宋体"/>
                <w:sz w:val="24"/>
                <w:szCs w:val="24"/>
              </w:rPr>
            </w:pPr>
            <w:r>
              <w:rPr>
                <w:rFonts w:eastAsia="宋体"/>
                <w:sz w:val="24"/>
                <w:szCs w:val="24"/>
              </w:rPr>
              <w:t>修改情况</w:t>
            </w:r>
          </w:p>
          <w:p w:rsidR="00427BA4" w:rsidRDefault="00814D8D" w:rsidP="003A0727">
            <w:pPr>
              <w:spacing w:line="0" w:lineRule="atLeast"/>
              <w:jc w:val="center"/>
              <w:rPr>
                <w:rFonts w:eastAsia="宋体"/>
                <w:sz w:val="24"/>
                <w:szCs w:val="24"/>
              </w:rPr>
            </w:pPr>
            <w:r>
              <w:rPr>
                <w:rFonts w:eastAsia="宋体"/>
                <w:sz w:val="24"/>
                <w:szCs w:val="24"/>
              </w:rPr>
              <w:t>(</w:t>
            </w:r>
            <w:r>
              <w:rPr>
                <w:rFonts w:eastAsia="宋体"/>
                <w:sz w:val="24"/>
                <w:szCs w:val="24"/>
              </w:rPr>
              <w:t>采纳</w:t>
            </w:r>
            <w:r>
              <w:rPr>
                <w:rFonts w:eastAsia="宋体"/>
                <w:sz w:val="24"/>
                <w:szCs w:val="24"/>
              </w:rPr>
              <w:t>/</w:t>
            </w:r>
            <w:r>
              <w:rPr>
                <w:rFonts w:eastAsia="宋体"/>
                <w:sz w:val="24"/>
                <w:szCs w:val="24"/>
              </w:rPr>
              <w:t>未采纳</w:t>
            </w:r>
            <w:r>
              <w:rPr>
                <w:rFonts w:eastAsia="宋体"/>
                <w:sz w:val="24"/>
                <w:szCs w:val="24"/>
              </w:rPr>
              <w:t>)</w:t>
            </w:r>
          </w:p>
        </w:tc>
        <w:tc>
          <w:tcPr>
            <w:tcW w:w="1944" w:type="dxa"/>
            <w:vAlign w:val="center"/>
          </w:tcPr>
          <w:p w:rsidR="00427BA4" w:rsidRDefault="00814D8D">
            <w:pPr>
              <w:jc w:val="center"/>
              <w:rPr>
                <w:rFonts w:eastAsia="宋体"/>
                <w:sz w:val="24"/>
                <w:szCs w:val="24"/>
              </w:rPr>
            </w:pPr>
            <w:r>
              <w:rPr>
                <w:rFonts w:eastAsia="宋体"/>
                <w:sz w:val="24"/>
                <w:szCs w:val="24"/>
              </w:rPr>
              <w:t>未采纳理由</w:t>
            </w:r>
          </w:p>
        </w:tc>
      </w:tr>
      <w:tr w:rsidR="00427BA4" w:rsidTr="003A0727">
        <w:trPr>
          <w:trHeight w:val="655"/>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1</w:t>
            </w:r>
          </w:p>
        </w:tc>
        <w:tc>
          <w:tcPr>
            <w:tcW w:w="8036" w:type="dxa"/>
            <w:vAlign w:val="center"/>
          </w:tcPr>
          <w:p w:rsidR="00427BA4" w:rsidRDefault="00814D8D">
            <w:pPr>
              <w:spacing w:line="0" w:lineRule="atLeast"/>
              <w:jc w:val="left"/>
            </w:pPr>
            <w:r>
              <w:t>规范性引用文件</w:t>
            </w:r>
            <w:r>
              <w:rPr>
                <w:rFonts w:hint="eastAsia"/>
              </w:rPr>
              <w:t>只引用正文用到的标准，后缀年份去掉，国标、部标、地方标准排序。</w:t>
            </w:r>
          </w:p>
        </w:tc>
        <w:tc>
          <w:tcPr>
            <w:tcW w:w="1393" w:type="dxa"/>
            <w:vAlign w:val="center"/>
          </w:tcPr>
          <w:p w:rsidR="00427BA4" w:rsidRDefault="00814D8D">
            <w:pPr>
              <w:spacing w:line="0" w:lineRule="atLeast"/>
              <w:jc w:val="center"/>
            </w:pPr>
            <w:r>
              <w:t>傅长荣</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2</w:t>
            </w:r>
          </w:p>
        </w:tc>
        <w:tc>
          <w:tcPr>
            <w:tcW w:w="8036" w:type="dxa"/>
            <w:vAlign w:val="center"/>
          </w:tcPr>
          <w:p w:rsidR="00427BA4" w:rsidRDefault="00814D8D">
            <w:pPr>
              <w:spacing w:line="0" w:lineRule="atLeast"/>
              <w:jc w:val="left"/>
            </w:pPr>
            <w:r>
              <w:rPr>
                <w:rFonts w:hint="eastAsia"/>
              </w:rPr>
              <w:t>4.6</w:t>
            </w:r>
            <w:r>
              <w:rPr>
                <w:rFonts w:hint="eastAsia"/>
              </w:rPr>
              <w:t>节</w:t>
            </w:r>
            <w:r>
              <w:rPr>
                <w:rFonts w:hint="eastAsia"/>
              </w:rPr>
              <w:t>BIM</w:t>
            </w:r>
            <w:r>
              <w:rPr>
                <w:rFonts w:hint="eastAsia"/>
              </w:rPr>
              <w:t>模型的交付应包括设计阶段的交付和面向应用的交付修改为设计阶段交付和面向竣工的交付。</w:t>
            </w:r>
          </w:p>
        </w:tc>
        <w:tc>
          <w:tcPr>
            <w:tcW w:w="1393" w:type="dxa"/>
            <w:vAlign w:val="center"/>
          </w:tcPr>
          <w:p w:rsidR="00427BA4" w:rsidRDefault="00814D8D">
            <w:pPr>
              <w:spacing w:line="0" w:lineRule="atLeast"/>
              <w:jc w:val="center"/>
            </w:pPr>
            <w:r>
              <w:t>傅长荣</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3</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5.5</w:t>
            </w:r>
            <w:r>
              <w:rPr>
                <w:rFonts w:hint="eastAsia"/>
              </w:rPr>
              <w:t>节工程图纸增加属性信息标准</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4</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5.6.3</w:t>
            </w:r>
            <w:r>
              <w:rPr>
                <w:rFonts w:hint="eastAsia"/>
              </w:rPr>
              <w:t xml:space="preserve">　知识产权交付，包含项目过程分析、试点成果、知识产权、试点经验的项目总结报告等；建议去掉知识产权相关描述。</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bookmarkStart w:id="12" w:name="OLE_LINK3" w:colFirst="3" w:colLast="3"/>
            <w:r>
              <w:rPr>
                <w:rFonts w:eastAsia="宋体"/>
                <w:sz w:val="24"/>
                <w:szCs w:val="24"/>
              </w:rPr>
              <w:t>5</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6.1</w:t>
            </w:r>
            <w:r>
              <w:rPr>
                <w:rFonts w:hint="eastAsia"/>
              </w:rPr>
              <w:t>交付形式主要有纸质交付和电子交付。补充纸质交付与电子交付的成果说明。</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李利平</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bookmarkEnd w:id="12"/>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6</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补充模型单元及其属性命名内容</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7</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6.4</w:t>
            </w:r>
            <w:r>
              <w:rPr>
                <w:rFonts w:hint="eastAsia"/>
              </w:rPr>
              <w:t xml:space="preserve">　模型的文件格式，推荐主流交付，如国家标准格式</w:t>
            </w:r>
            <w:r>
              <w:t>IFC</w:t>
            </w:r>
            <w:r>
              <w:t>，</w:t>
            </w:r>
            <w:r>
              <w:rPr>
                <w:rFonts w:hint="eastAsia"/>
              </w:rPr>
              <w:t>建议或推荐厂商</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李利平</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8</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BIM</w:t>
            </w:r>
            <w:r>
              <w:rPr>
                <w:rFonts w:hint="eastAsia"/>
              </w:rPr>
              <w:t>模型的坐标位置，宜采用模型本身特征点的经纬度信息作为模型坐标。</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李利平</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9</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分部分项工程设计阶段构件级</w:t>
            </w:r>
            <w:r>
              <w:rPr>
                <w:rFonts w:hint="eastAsia"/>
              </w:rPr>
              <w:t>BIM</w:t>
            </w:r>
            <w:r>
              <w:rPr>
                <w:rFonts w:hint="eastAsia"/>
              </w:rPr>
              <w:t>模型精细度应参考《建筑信息模型交付标准》进行调整。</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李利平</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lastRenderedPageBreak/>
              <w:t>10</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8.4</w:t>
            </w:r>
            <w:r>
              <w:rPr>
                <w:rFonts w:hint="eastAsia"/>
              </w:rPr>
              <w:t xml:space="preserve">　模型审查要点</w:t>
            </w:r>
            <w:r>
              <w:rPr>
                <w:rFonts w:hint="eastAsia"/>
              </w:rPr>
              <w:t xml:space="preserve"> </w:t>
            </w:r>
            <w:r>
              <w:rPr>
                <w:rFonts w:hint="eastAsia"/>
              </w:rPr>
              <w:t>建议删除，如何审查是标准执行的问题，不是标准本身的问题；另外，文中列出的审查要点也不全面和规范，只适用于民用建筑，对于工业建筑、市政园林项目不适用。</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李利平</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未采纳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t>保留部分审查要点作为成果提交审定参考</w:t>
            </w:r>
          </w:p>
        </w:tc>
      </w:tr>
    </w:tbl>
    <w:p w:rsidR="00427BA4" w:rsidRDefault="00814D8D">
      <w:pPr>
        <w:jc w:val="left"/>
        <w:outlineLvl w:val="0"/>
        <w:rPr>
          <w:rFonts w:eastAsia="黑体"/>
          <w:sz w:val="30"/>
          <w:szCs w:val="30"/>
        </w:rPr>
      </w:pPr>
      <w:bookmarkStart w:id="13" w:name="_Toc29664_WPSOffice_Level1"/>
      <w:r>
        <w:rPr>
          <w:rFonts w:eastAsia="黑体"/>
          <w:sz w:val="30"/>
          <w:szCs w:val="30"/>
        </w:rPr>
        <w:t>专家意见二（</w:t>
      </w:r>
      <w:r>
        <w:rPr>
          <w:rFonts w:eastAsia="黑体"/>
          <w:sz w:val="30"/>
          <w:szCs w:val="30"/>
        </w:rPr>
        <w:t>20</w:t>
      </w:r>
      <w:r>
        <w:rPr>
          <w:rFonts w:eastAsia="黑体" w:hint="eastAsia"/>
          <w:sz w:val="30"/>
          <w:szCs w:val="30"/>
        </w:rPr>
        <w:t>22</w:t>
      </w:r>
      <w:r>
        <w:rPr>
          <w:rFonts w:eastAsia="黑体"/>
          <w:sz w:val="30"/>
          <w:szCs w:val="30"/>
        </w:rPr>
        <w:t>年</w:t>
      </w:r>
      <w:r>
        <w:rPr>
          <w:rFonts w:eastAsia="黑体" w:hint="eastAsia"/>
          <w:sz w:val="30"/>
          <w:szCs w:val="30"/>
        </w:rPr>
        <w:t>3</w:t>
      </w:r>
      <w:r>
        <w:rPr>
          <w:rFonts w:eastAsia="黑体"/>
          <w:sz w:val="30"/>
          <w:szCs w:val="30"/>
        </w:rPr>
        <w:t>月</w:t>
      </w:r>
      <w:r>
        <w:rPr>
          <w:rFonts w:eastAsia="黑体" w:hint="eastAsia"/>
          <w:sz w:val="30"/>
          <w:szCs w:val="30"/>
        </w:rPr>
        <w:t>3</w:t>
      </w:r>
      <w:r>
        <w:rPr>
          <w:rFonts w:eastAsia="黑体"/>
          <w:sz w:val="30"/>
          <w:szCs w:val="30"/>
        </w:rPr>
        <w:t>日）</w:t>
      </w:r>
      <w:bookmarkEnd w:id="13"/>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036"/>
        <w:gridCol w:w="1393"/>
        <w:gridCol w:w="1864"/>
        <w:gridCol w:w="1944"/>
      </w:tblGrid>
      <w:tr w:rsidR="00427BA4" w:rsidTr="003A0727">
        <w:trPr>
          <w:trHeight w:val="655"/>
        </w:trPr>
        <w:tc>
          <w:tcPr>
            <w:tcW w:w="689" w:type="dxa"/>
            <w:vAlign w:val="center"/>
          </w:tcPr>
          <w:p w:rsidR="00427BA4" w:rsidRDefault="00427BA4">
            <w:pPr>
              <w:spacing w:line="0" w:lineRule="atLeast"/>
              <w:jc w:val="center"/>
              <w:rPr>
                <w:rFonts w:eastAsia="宋体"/>
                <w:sz w:val="24"/>
                <w:szCs w:val="24"/>
              </w:rPr>
            </w:pPr>
          </w:p>
          <w:p w:rsidR="00427BA4" w:rsidRDefault="00814D8D">
            <w:pPr>
              <w:spacing w:line="0" w:lineRule="atLeast"/>
              <w:jc w:val="center"/>
              <w:rPr>
                <w:rFonts w:eastAsia="宋体"/>
                <w:sz w:val="24"/>
                <w:szCs w:val="24"/>
              </w:rPr>
            </w:pPr>
            <w:r>
              <w:rPr>
                <w:rFonts w:eastAsia="宋体"/>
                <w:sz w:val="24"/>
                <w:szCs w:val="24"/>
              </w:rPr>
              <w:t>编号</w:t>
            </w:r>
          </w:p>
        </w:tc>
        <w:tc>
          <w:tcPr>
            <w:tcW w:w="8036" w:type="dxa"/>
            <w:vAlign w:val="center"/>
          </w:tcPr>
          <w:p w:rsidR="00427BA4" w:rsidRDefault="00814D8D">
            <w:pPr>
              <w:spacing w:line="0" w:lineRule="atLeast"/>
              <w:jc w:val="center"/>
              <w:rPr>
                <w:rFonts w:eastAsia="宋体"/>
                <w:sz w:val="24"/>
                <w:szCs w:val="24"/>
              </w:rPr>
            </w:pPr>
            <w:r>
              <w:rPr>
                <w:rFonts w:eastAsia="宋体"/>
                <w:sz w:val="24"/>
                <w:szCs w:val="24"/>
              </w:rPr>
              <w:t>征集意见</w:t>
            </w:r>
          </w:p>
        </w:tc>
        <w:tc>
          <w:tcPr>
            <w:tcW w:w="1393" w:type="dxa"/>
            <w:vAlign w:val="center"/>
          </w:tcPr>
          <w:p w:rsidR="00427BA4" w:rsidRDefault="00814D8D">
            <w:pPr>
              <w:spacing w:line="0" w:lineRule="atLeast"/>
              <w:jc w:val="center"/>
              <w:rPr>
                <w:rFonts w:eastAsia="宋体"/>
                <w:sz w:val="24"/>
                <w:szCs w:val="24"/>
              </w:rPr>
            </w:pPr>
            <w:r>
              <w:rPr>
                <w:rFonts w:eastAsia="宋体"/>
                <w:sz w:val="24"/>
                <w:szCs w:val="24"/>
              </w:rPr>
              <w:t>提出单位名称或</w:t>
            </w:r>
          </w:p>
          <w:p w:rsidR="00427BA4" w:rsidRDefault="00814D8D">
            <w:pPr>
              <w:spacing w:line="0" w:lineRule="atLeast"/>
              <w:jc w:val="center"/>
              <w:rPr>
                <w:rFonts w:eastAsia="宋体"/>
                <w:sz w:val="24"/>
                <w:szCs w:val="24"/>
              </w:rPr>
            </w:pPr>
            <w:r>
              <w:rPr>
                <w:rFonts w:eastAsia="宋体"/>
                <w:sz w:val="24"/>
                <w:szCs w:val="24"/>
              </w:rPr>
              <w:t>个人姓名</w:t>
            </w:r>
          </w:p>
        </w:tc>
        <w:tc>
          <w:tcPr>
            <w:tcW w:w="1864" w:type="dxa"/>
            <w:vAlign w:val="center"/>
          </w:tcPr>
          <w:p w:rsidR="00427BA4" w:rsidRDefault="00814D8D" w:rsidP="003A0727">
            <w:pPr>
              <w:spacing w:line="0" w:lineRule="atLeast"/>
              <w:jc w:val="center"/>
              <w:rPr>
                <w:rFonts w:eastAsia="宋体"/>
                <w:sz w:val="24"/>
                <w:szCs w:val="24"/>
              </w:rPr>
            </w:pPr>
            <w:r>
              <w:rPr>
                <w:rFonts w:eastAsia="宋体"/>
                <w:sz w:val="24"/>
                <w:szCs w:val="24"/>
              </w:rPr>
              <w:t>修改情况</w:t>
            </w:r>
          </w:p>
          <w:p w:rsidR="00427BA4" w:rsidRDefault="00814D8D" w:rsidP="003A0727">
            <w:pPr>
              <w:spacing w:line="0" w:lineRule="atLeast"/>
              <w:jc w:val="center"/>
              <w:rPr>
                <w:rFonts w:eastAsia="宋体"/>
                <w:sz w:val="24"/>
                <w:szCs w:val="24"/>
              </w:rPr>
            </w:pPr>
            <w:r>
              <w:rPr>
                <w:rFonts w:eastAsia="宋体"/>
                <w:sz w:val="24"/>
                <w:szCs w:val="24"/>
              </w:rPr>
              <w:t>(</w:t>
            </w:r>
            <w:r>
              <w:rPr>
                <w:rFonts w:eastAsia="宋体"/>
                <w:sz w:val="24"/>
                <w:szCs w:val="24"/>
              </w:rPr>
              <w:t>采纳</w:t>
            </w:r>
            <w:r>
              <w:rPr>
                <w:rFonts w:eastAsia="宋体"/>
                <w:sz w:val="24"/>
                <w:szCs w:val="24"/>
              </w:rPr>
              <w:t>/</w:t>
            </w:r>
            <w:r>
              <w:rPr>
                <w:rFonts w:eastAsia="宋体"/>
                <w:sz w:val="24"/>
                <w:szCs w:val="24"/>
              </w:rPr>
              <w:t>未采纳</w:t>
            </w:r>
            <w:r>
              <w:rPr>
                <w:rFonts w:eastAsia="宋体"/>
                <w:sz w:val="24"/>
                <w:szCs w:val="24"/>
              </w:rPr>
              <w:t>)</w:t>
            </w:r>
          </w:p>
        </w:tc>
        <w:tc>
          <w:tcPr>
            <w:tcW w:w="1944" w:type="dxa"/>
            <w:vAlign w:val="center"/>
          </w:tcPr>
          <w:p w:rsidR="00427BA4" w:rsidRDefault="00814D8D">
            <w:pPr>
              <w:jc w:val="center"/>
              <w:rPr>
                <w:rFonts w:eastAsia="宋体"/>
                <w:sz w:val="24"/>
                <w:szCs w:val="24"/>
              </w:rPr>
            </w:pPr>
            <w:r>
              <w:rPr>
                <w:rFonts w:eastAsia="宋体"/>
                <w:sz w:val="24"/>
                <w:szCs w:val="24"/>
              </w:rPr>
              <w:t>未采纳理由</w:t>
            </w:r>
          </w:p>
        </w:tc>
      </w:tr>
      <w:tr w:rsidR="00427BA4" w:rsidTr="003A0727">
        <w:trPr>
          <w:trHeight w:val="655"/>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1</w:t>
            </w:r>
          </w:p>
        </w:tc>
        <w:tc>
          <w:tcPr>
            <w:tcW w:w="8036" w:type="dxa"/>
            <w:vAlign w:val="center"/>
          </w:tcPr>
          <w:p w:rsidR="00427BA4" w:rsidRDefault="00814D8D">
            <w:pPr>
              <w:spacing w:line="0" w:lineRule="atLeast"/>
              <w:jc w:val="left"/>
            </w:pPr>
            <w:r>
              <w:rPr>
                <w:rFonts w:hint="eastAsia"/>
              </w:rPr>
              <w:t>属性信息表内容应从交付形式调整至交付物章节。</w:t>
            </w:r>
          </w:p>
        </w:tc>
        <w:tc>
          <w:tcPr>
            <w:tcW w:w="1393" w:type="dxa"/>
            <w:vAlign w:val="center"/>
          </w:tcPr>
          <w:p w:rsidR="00427BA4" w:rsidRDefault="00814D8D">
            <w:pPr>
              <w:spacing w:line="0" w:lineRule="atLeast"/>
              <w:jc w:val="center"/>
            </w:pPr>
            <w:r>
              <w:t>傅长荣</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2</w:t>
            </w:r>
          </w:p>
        </w:tc>
        <w:tc>
          <w:tcPr>
            <w:tcW w:w="8036" w:type="dxa"/>
            <w:vAlign w:val="center"/>
          </w:tcPr>
          <w:p w:rsidR="00427BA4" w:rsidRDefault="00814D8D">
            <w:pPr>
              <w:spacing w:line="0" w:lineRule="atLeast"/>
              <w:jc w:val="left"/>
            </w:pPr>
            <w:r>
              <w:rPr>
                <w:rFonts w:hint="eastAsia"/>
              </w:rPr>
              <w:t>6.5</w:t>
            </w:r>
            <w:r>
              <w:rPr>
                <w:rFonts w:hint="eastAsia"/>
              </w:rPr>
              <w:t>模型的文件格式章节，具体文件格式列举建议以资料性附录形式整理。</w:t>
            </w:r>
          </w:p>
        </w:tc>
        <w:tc>
          <w:tcPr>
            <w:tcW w:w="1393" w:type="dxa"/>
            <w:vAlign w:val="center"/>
          </w:tcPr>
          <w:p w:rsidR="00427BA4" w:rsidRDefault="00814D8D">
            <w:pPr>
              <w:spacing w:line="0" w:lineRule="atLeast"/>
              <w:jc w:val="center"/>
            </w:pPr>
            <w:r>
              <w:t>傅长荣</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3</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Webservice</w:t>
            </w:r>
            <w:r>
              <w:rPr>
                <w:rFonts w:hint="eastAsia"/>
              </w:rPr>
              <w:t>服务方式共享，服务共享方式建议以资料性附录形式整理。</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4</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标准适用范围按照标准实际章节进行顺序描述。</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rPr>
                <w:rFonts w:hint="eastAsia"/>
              </w:rPr>
              <w:t>梅</w:t>
            </w:r>
            <w:r>
              <w:t>庆君</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5</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t>版本管理章节调整至命名规则相关节</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rPr>
                <w:rFonts w:hint="eastAsia"/>
              </w:rP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6</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t>标准全文表格按照顺序编号。</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7</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5.2.1</w:t>
            </w:r>
            <w:r>
              <w:rPr>
                <w:rFonts w:hint="eastAsia"/>
              </w:rPr>
              <w:t>节关于项目需求书，建议描述为在建筑信息模型创建之前，建设单位宜编制项目需求书。</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rPr>
                <w:rFonts w:hint="eastAsia"/>
              </w:rP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8</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5.3.1</w:t>
            </w:r>
            <w:r>
              <w:rPr>
                <w:rFonts w:hint="eastAsia"/>
              </w:rPr>
              <w:t>节建议调整为项目开始时，应按项目需求书要求编制项目</w:t>
            </w:r>
            <w:r>
              <w:rPr>
                <w:rFonts w:hint="eastAsia"/>
              </w:rPr>
              <w:t>BIM</w:t>
            </w:r>
            <w:r>
              <w:rPr>
                <w:rFonts w:hint="eastAsia"/>
              </w:rPr>
              <w:t>实施方案。</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rPr>
                <w:rFonts w:hint="eastAsia"/>
              </w:rP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9</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5.3.2</w:t>
            </w:r>
            <w:r>
              <w:rPr>
                <w:rFonts w:hint="eastAsia"/>
              </w:rPr>
              <w:t>项目</w:t>
            </w:r>
            <w:r>
              <w:rPr>
                <w:rFonts w:hint="eastAsia"/>
              </w:rPr>
              <w:t>BIM</w:t>
            </w:r>
            <w:r>
              <w:rPr>
                <w:rFonts w:hint="eastAsia"/>
              </w:rPr>
              <w:t>实施方案应由建筑工程信息模型负责人（可简称为</w:t>
            </w:r>
            <w:r>
              <w:rPr>
                <w:rFonts w:hint="eastAsia"/>
              </w:rPr>
              <w:t>BIM</w:t>
            </w:r>
            <w:r>
              <w:rPr>
                <w:rFonts w:hint="eastAsia"/>
              </w:rPr>
              <w:t>负责人或</w:t>
            </w:r>
            <w:r>
              <w:rPr>
                <w:rFonts w:hint="eastAsia"/>
              </w:rPr>
              <w:t>BIM</w:t>
            </w:r>
            <w:r>
              <w:rPr>
                <w:rFonts w:hint="eastAsia"/>
              </w:rPr>
              <w:t>管理员、</w:t>
            </w:r>
            <w:r>
              <w:rPr>
                <w:rFonts w:hint="eastAsia"/>
              </w:rPr>
              <w:t>BIM</w:t>
            </w:r>
            <w:r>
              <w:rPr>
                <w:rFonts w:hint="eastAsia"/>
              </w:rPr>
              <w:t>经理）与项目负责人、专业负责人共同完成。在交付时统一转换为</w:t>
            </w:r>
            <w:r>
              <w:rPr>
                <w:rFonts w:hint="eastAsia"/>
              </w:rPr>
              <w:t>PDF</w:t>
            </w:r>
            <w:r>
              <w:rPr>
                <w:rFonts w:hint="eastAsia"/>
              </w:rPr>
              <w:t>格式。标准只要求具备</w:t>
            </w:r>
            <w:r>
              <w:rPr>
                <w:rFonts w:hint="eastAsia"/>
              </w:rPr>
              <w:t>BIM</w:t>
            </w:r>
            <w:r>
              <w:rPr>
                <w:rFonts w:hint="eastAsia"/>
              </w:rPr>
              <w:t>实施方案，因各类工程建设差异，不应指定完成方案的责任单位。</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rPr>
                <w:rFonts w:hint="eastAsia"/>
              </w:rP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lastRenderedPageBreak/>
              <w:t>10</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w:t>
            </w:r>
            <w:r>
              <w:rPr>
                <w:rFonts w:hint="eastAsia"/>
              </w:rPr>
              <w:t>5.4.1</w:t>
            </w:r>
            <w:r>
              <w:rPr>
                <w:rFonts w:hint="eastAsia"/>
              </w:rPr>
              <w:t xml:space="preserve">　</w:t>
            </w:r>
            <w:r>
              <w:rPr>
                <w:rFonts w:hint="eastAsia"/>
              </w:rPr>
              <w:t>BIM</w:t>
            </w:r>
            <w:r>
              <w:rPr>
                <w:rFonts w:hint="eastAsia"/>
              </w:rPr>
              <w:t>模型应包含设计阶段交付所需的全部等几何和非几何信息。”修改为</w:t>
            </w:r>
            <w:r>
              <w:rPr>
                <w:rFonts w:hint="eastAsia"/>
              </w:rPr>
              <w:t>BIM</w:t>
            </w:r>
            <w:r>
              <w:rPr>
                <w:rFonts w:hint="eastAsia"/>
              </w:rPr>
              <w:t>模型应包含设计阶段交付所需的全部等几何和属性信息。</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李利平</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hint="eastAsia"/>
                <w:sz w:val="24"/>
                <w:szCs w:val="24"/>
              </w:rPr>
              <w:t>11</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5.4.5</w:t>
            </w:r>
            <w:r>
              <w:rPr>
                <w:rFonts w:hint="eastAsia"/>
              </w:rPr>
              <w:t>中要求视觉样式统一调整为着色模式，详细程度调整为精细。精细不能作为标准量化指标，建议调整。</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hint="eastAsia"/>
                <w:sz w:val="24"/>
                <w:szCs w:val="24"/>
              </w:rPr>
              <w:t>12</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当前版本中冲突检测报告放在其他交付物章节描述为冲突检测报告可作为交付物，建议讲冲突检测报告单独作为一类交付物。</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hint="eastAsia"/>
                <w:sz w:val="24"/>
                <w:szCs w:val="24"/>
              </w:rPr>
              <w:t>13</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文件格式描述不太规范，建议重新写这一段，如写不清楚就从简，不要过细。</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李利平</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未采纳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t>作为标准规范可对主流格式进行列举推荐。</w:t>
            </w: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hint="eastAsia"/>
                <w:sz w:val="24"/>
                <w:szCs w:val="24"/>
              </w:rPr>
              <w:t>14</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9</w:t>
            </w:r>
            <w:r>
              <w:rPr>
                <w:rFonts w:hint="eastAsia"/>
              </w:rPr>
              <w:t xml:space="preserve">　验收方法和程序章节建议调整为对验收过程的一般规定，不描述实际参数控制描述。</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梅庆君</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hint="eastAsia"/>
                <w:sz w:val="24"/>
                <w:szCs w:val="24"/>
              </w:rPr>
              <w:t>15</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本标准按</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部分：标准化文件的结构和起草规划》的规定起草。参考标准有误，应调整为本标准按</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梅庆君</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bl>
    <w:p w:rsidR="00427BA4" w:rsidRDefault="00814D8D">
      <w:pPr>
        <w:jc w:val="left"/>
        <w:outlineLvl w:val="0"/>
        <w:rPr>
          <w:rFonts w:eastAsia="黑体"/>
          <w:sz w:val="30"/>
          <w:szCs w:val="30"/>
        </w:rPr>
      </w:pPr>
      <w:r>
        <w:rPr>
          <w:rFonts w:eastAsia="黑体"/>
          <w:sz w:val="30"/>
          <w:szCs w:val="30"/>
        </w:rPr>
        <w:t>专家意见</w:t>
      </w:r>
      <w:r>
        <w:rPr>
          <w:rFonts w:eastAsia="黑体" w:hint="eastAsia"/>
          <w:sz w:val="30"/>
          <w:szCs w:val="30"/>
        </w:rPr>
        <w:t>三</w:t>
      </w:r>
      <w:r>
        <w:rPr>
          <w:rFonts w:eastAsia="黑体"/>
          <w:sz w:val="30"/>
          <w:szCs w:val="30"/>
        </w:rPr>
        <w:t>（</w:t>
      </w:r>
      <w:r>
        <w:rPr>
          <w:rFonts w:eastAsia="黑体"/>
          <w:sz w:val="30"/>
          <w:szCs w:val="30"/>
        </w:rPr>
        <w:t>20</w:t>
      </w:r>
      <w:r>
        <w:rPr>
          <w:rFonts w:eastAsia="黑体" w:hint="eastAsia"/>
          <w:sz w:val="30"/>
          <w:szCs w:val="30"/>
        </w:rPr>
        <w:t>22</w:t>
      </w:r>
      <w:r>
        <w:rPr>
          <w:rFonts w:eastAsia="黑体"/>
          <w:sz w:val="30"/>
          <w:szCs w:val="30"/>
        </w:rPr>
        <w:t>年</w:t>
      </w:r>
      <w:r>
        <w:rPr>
          <w:rFonts w:eastAsia="黑体" w:hint="eastAsia"/>
          <w:sz w:val="30"/>
          <w:szCs w:val="30"/>
        </w:rPr>
        <w:t>3</w:t>
      </w:r>
      <w:r>
        <w:rPr>
          <w:rFonts w:eastAsia="黑体"/>
          <w:sz w:val="30"/>
          <w:szCs w:val="30"/>
        </w:rPr>
        <w:t>月</w:t>
      </w:r>
      <w:r>
        <w:rPr>
          <w:rFonts w:eastAsia="黑体" w:hint="eastAsia"/>
          <w:sz w:val="30"/>
          <w:szCs w:val="30"/>
        </w:rPr>
        <w:t>17</w:t>
      </w:r>
      <w:r>
        <w:rPr>
          <w:rFonts w:eastAsia="黑体"/>
          <w:sz w:val="30"/>
          <w:szCs w:val="30"/>
        </w:rPr>
        <w:t>日）</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036"/>
        <w:gridCol w:w="1393"/>
        <w:gridCol w:w="1864"/>
        <w:gridCol w:w="1944"/>
      </w:tblGrid>
      <w:tr w:rsidR="00427BA4" w:rsidTr="003A0727">
        <w:trPr>
          <w:trHeight w:val="655"/>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编号</w:t>
            </w:r>
          </w:p>
        </w:tc>
        <w:tc>
          <w:tcPr>
            <w:tcW w:w="8036" w:type="dxa"/>
            <w:vAlign w:val="center"/>
          </w:tcPr>
          <w:p w:rsidR="00427BA4" w:rsidRDefault="00814D8D">
            <w:pPr>
              <w:spacing w:line="0" w:lineRule="atLeast"/>
              <w:jc w:val="center"/>
              <w:rPr>
                <w:rFonts w:eastAsia="宋体"/>
                <w:sz w:val="24"/>
                <w:szCs w:val="24"/>
              </w:rPr>
            </w:pPr>
            <w:r>
              <w:rPr>
                <w:rFonts w:eastAsia="宋体"/>
                <w:sz w:val="24"/>
                <w:szCs w:val="24"/>
              </w:rPr>
              <w:t>征集意见</w:t>
            </w:r>
          </w:p>
        </w:tc>
        <w:tc>
          <w:tcPr>
            <w:tcW w:w="1393" w:type="dxa"/>
            <w:vAlign w:val="center"/>
          </w:tcPr>
          <w:p w:rsidR="00427BA4" w:rsidRDefault="00814D8D">
            <w:pPr>
              <w:spacing w:line="0" w:lineRule="atLeast"/>
              <w:jc w:val="center"/>
              <w:rPr>
                <w:rFonts w:eastAsia="宋体"/>
                <w:sz w:val="24"/>
                <w:szCs w:val="24"/>
              </w:rPr>
            </w:pPr>
            <w:r>
              <w:rPr>
                <w:rFonts w:eastAsia="宋体"/>
                <w:sz w:val="24"/>
                <w:szCs w:val="24"/>
              </w:rPr>
              <w:t>提出单位名称或</w:t>
            </w:r>
          </w:p>
          <w:p w:rsidR="00427BA4" w:rsidRDefault="00814D8D">
            <w:pPr>
              <w:spacing w:line="0" w:lineRule="atLeast"/>
              <w:jc w:val="center"/>
              <w:rPr>
                <w:rFonts w:eastAsia="宋体"/>
                <w:sz w:val="24"/>
                <w:szCs w:val="24"/>
              </w:rPr>
            </w:pPr>
            <w:r>
              <w:rPr>
                <w:rFonts w:eastAsia="宋体"/>
                <w:sz w:val="24"/>
                <w:szCs w:val="24"/>
              </w:rPr>
              <w:t>个人姓名</w:t>
            </w:r>
          </w:p>
        </w:tc>
        <w:tc>
          <w:tcPr>
            <w:tcW w:w="1864" w:type="dxa"/>
            <w:vAlign w:val="center"/>
          </w:tcPr>
          <w:p w:rsidR="00427BA4" w:rsidRDefault="00814D8D" w:rsidP="003A0727">
            <w:pPr>
              <w:spacing w:line="0" w:lineRule="atLeast"/>
              <w:jc w:val="center"/>
              <w:rPr>
                <w:rFonts w:eastAsia="宋体"/>
                <w:sz w:val="24"/>
                <w:szCs w:val="24"/>
              </w:rPr>
            </w:pPr>
            <w:r>
              <w:rPr>
                <w:rFonts w:eastAsia="宋体"/>
                <w:sz w:val="24"/>
                <w:szCs w:val="24"/>
              </w:rPr>
              <w:t>修改情况</w:t>
            </w:r>
          </w:p>
          <w:p w:rsidR="00427BA4" w:rsidRDefault="00814D8D" w:rsidP="003A0727">
            <w:pPr>
              <w:spacing w:line="0" w:lineRule="atLeast"/>
              <w:jc w:val="center"/>
              <w:rPr>
                <w:rFonts w:eastAsia="宋体"/>
                <w:sz w:val="24"/>
                <w:szCs w:val="24"/>
              </w:rPr>
            </w:pPr>
            <w:r>
              <w:rPr>
                <w:rFonts w:eastAsia="宋体"/>
                <w:sz w:val="24"/>
                <w:szCs w:val="24"/>
              </w:rPr>
              <w:t>(</w:t>
            </w:r>
            <w:r>
              <w:rPr>
                <w:rFonts w:eastAsia="宋体"/>
                <w:sz w:val="24"/>
                <w:szCs w:val="24"/>
              </w:rPr>
              <w:t>采纳</w:t>
            </w:r>
            <w:r>
              <w:rPr>
                <w:rFonts w:eastAsia="宋体"/>
                <w:sz w:val="24"/>
                <w:szCs w:val="24"/>
              </w:rPr>
              <w:t>/</w:t>
            </w:r>
            <w:r>
              <w:rPr>
                <w:rFonts w:eastAsia="宋体"/>
                <w:sz w:val="24"/>
                <w:szCs w:val="24"/>
              </w:rPr>
              <w:t>未采纳</w:t>
            </w:r>
            <w:r>
              <w:rPr>
                <w:rFonts w:eastAsia="宋体"/>
                <w:sz w:val="24"/>
                <w:szCs w:val="24"/>
              </w:rPr>
              <w:t>)</w:t>
            </w:r>
          </w:p>
        </w:tc>
        <w:tc>
          <w:tcPr>
            <w:tcW w:w="1944" w:type="dxa"/>
            <w:vAlign w:val="center"/>
          </w:tcPr>
          <w:p w:rsidR="00427BA4" w:rsidRDefault="00814D8D">
            <w:pPr>
              <w:jc w:val="center"/>
              <w:rPr>
                <w:rFonts w:eastAsia="宋体"/>
                <w:sz w:val="24"/>
                <w:szCs w:val="24"/>
              </w:rPr>
            </w:pPr>
            <w:r>
              <w:rPr>
                <w:rFonts w:eastAsia="宋体"/>
                <w:sz w:val="24"/>
                <w:szCs w:val="24"/>
              </w:rPr>
              <w:t>未采纳理由</w:t>
            </w:r>
          </w:p>
        </w:tc>
      </w:tr>
      <w:tr w:rsidR="00427BA4" w:rsidTr="003A0727">
        <w:trPr>
          <w:trHeight w:val="655"/>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1</w:t>
            </w:r>
          </w:p>
        </w:tc>
        <w:tc>
          <w:tcPr>
            <w:tcW w:w="8036" w:type="dxa"/>
            <w:vAlign w:val="center"/>
          </w:tcPr>
          <w:p w:rsidR="00427BA4" w:rsidRDefault="00814D8D">
            <w:pPr>
              <w:spacing w:line="0" w:lineRule="atLeast"/>
              <w:jc w:val="left"/>
            </w:pPr>
            <w:r>
              <w:t>附录中关于主流厂商</w:t>
            </w:r>
            <w:r>
              <w:rPr>
                <w:rFonts w:hint="eastAsia"/>
              </w:rPr>
              <w:t>BIM</w:t>
            </w:r>
            <w:r>
              <w:rPr>
                <w:rFonts w:hint="eastAsia"/>
              </w:rPr>
              <w:t>格式列举中除国外软件产品，应考虑国产化需求与国内行业产品发展实际情况，增加国内</w:t>
            </w:r>
            <w:r>
              <w:rPr>
                <w:rFonts w:hint="eastAsia"/>
              </w:rPr>
              <w:t>BIM</w:t>
            </w:r>
            <w:r>
              <w:rPr>
                <w:rFonts w:hint="eastAsia"/>
              </w:rPr>
              <w:t>主流厂商。</w:t>
            </w:r>
          </w:p>
        </w:tc>
        <w:tc>
          <w:tcPr>
            <w:tcW w:w="1393" w:type="dxa"/>
            <w:vAlign w:val="center"/>
          </w:tcPr>
          <w:p w:rsidR="00427BA4" w:rsidRDefault="00814D8D">
            <w:pPr>
              <w:spacing w:line="0" w:lineRule="atLeast"/>
              <w:jc w:val="center"/>
            </w:pPr>
            <w:r>
              <w:rPr>
                <w:rFonts w:hint="eastAsia"/>
              </w:rPr>
              <w:t>李利平</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2</w:t>
            </w:r>
          </w:p>
        </w:tc>
        <w:tc>
          <w:tcPr>
            <w:tcW w:w="8036" w:type="dxa"/>
            <w:vAlign w:val="center"/>
          </w:tcPr>
          <w:p w:rsidR="00427BA4" w:rsidRDefault="00814D8D">
            <w:pPr>
              <w:spacing w:line="0" w:lineRule="atLeast"/>
              <w:jc w:val="left"/>
            </w:pPr>
            <w:r>
              <w:rPr>
                <w:rFonts w:hint="eastAsia"/>
              </w:rPr>
              <w:t>设计各阶段主要交付物及代码建议增加</w:t>
            </w:r>
            <w:r>
              <w:rPr>
                <w:rFonts w:hint="eastAsia"/>
              </w:rPr>
              <w:t>D8</w:t>
            </w:r>
            <w:r>
              <w:rPr>
                <w:rFonts w:hint="eastAsia"/>
              </w:rPr>
              <w:t>冲突检测报告。</w:t>
            </w:r>
          </w:p>
        </w:tc>
        <w:tc>
          <w:tcPr>
            <w:tcW w:w="1393" w:type="dxa"/>
            <w:vAlign w:val="center"/>
          </w:tcPr>
          <w:p w:rsidR="00427BA4" w:rsidRDefault="00814D8D">
            <w:pPr>
              <w:spacing w:line="0" w:lineRule="atLeast"/>
              <w:jc w:val="center"/>
            </w:pPr>
            <w:r>
              <w:rPr>
                <w:rFonts w:hint="eastAsia"/>
              </w:rPr>
              <w:t>李利平</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3</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交付形式主要有纸质交付和电子交付，形成表格通过勾选方式进行纸质交付与电子交付文件的列举确定。</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4</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5.6.4</w:t>
            </w:r>
            <w:r>
              <w:rPr>
                <w:rFonts w:hint="eastAsia"/>
              </w:rPr>
              <w:t>工程图纸类型应考虑更加全面，除结构、暖通、电气、给排水，也要考虑装饰工程、幕墙、钢结构等</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5</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t>机电模型元素色彩表应按照行业专业参数进行补充描述。</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rPr>
                <w:rFonts w:hint="eastAsia"/>
              </w:rP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bl>
    <w:p w:rsidR="00427BA4" w:rsidRDefault="00814D8D">
      <w:pPr>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lastRenderedPageBreak/>
        <w:t>市直部门意见（</w:t>
      </w:r>
      <w:r>
        <w:rPr>
          <w:rFonts w:ascii="Times New Roman" w:eastAsia="黑体" w:hAnsi="Times New Roman" w:cs="Times New Roman" w:hint="eastAsia"/>
          <w:bCs/>
          <w:sz w:val="28"/>
          <w:szCs w:val="28"/>
        </w:rPr>
        <w:t>2022</w:t>
      </w:r>
      <w:r>
        <w:rPr>
          <w:rFonts w:ascii="Times New Roman" w:eastAsia="黑体" w:hAnsi="Times New Roman" w:cs="Times New Roman" w:hint="eastAsia"/>
          <w:bCs/>
          <w:sz w:val="28"/>
          <w:szCs w:val="28"/>
        </w:rPr>
        <w:t>年</w:t>
      </w:r>
      <w:r>
        <w:rPr>
          <w:rFonts w:ascii="Times New Roman" w:eastAsia="黑体" w:hAnsi="Times New Roman" w:cs="Times New Roman" w:hint="eastAsia"/>
          <w:bCs/>
          <w:sz w:val="28"/>
          <w:szCs w:val="28"/>
        </w:rPr>
        <w:t>4</w:t>
      </w:r>
      <w:r>
        <w:rPr>
          <w:rFonts w:ascii="Times New Roman" w:eastAsia="黑体" w:hAnsi="Times New Roman" w:cs="Times New Roman" w:hint="eastAsia"/>
          <w:bCs/>
          <w:sz w:val="28"/>
          <w:szCs w:val="28"/>
        </w:rPr>
        <w:t>月</w:t>
      </w:r>
      <w:r>
        <w:rPr>
          <w:rFonts w:ascii="Times New Roman" w:eastAsia="黑体" w:hAnsi="Times New Roman" w:cs="Times New Roman" w:hint="eastAsia"/>
          <w:bCs/>
          <w:sz w:val="28"/>
          <w:szCs w:val="28"/>
        </w:rPr>
        <w:t>xx</w:t>
      </w:r>
      <w:r>
        <w:rPr>
          <w:rFonts w:ascii="Times New Roman" w:eastAsia="黑体" w:hAnsi="Times New Roman" w:cs="Times New Roman" w:hint="eastAsia"/>
          <w:bCs/>
          <w:sz w:val="28"/>
          <w:szCs w:val="28"/>
        </w:rPr>
        <w:t>日）</w:t>
      </w:r>
    </w:p>
    <w:p w:rsidR="00427BA4" w:rsidRDefault="00814D8D">
      <w:pPr>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社会征求意见（</w:t>
      </w:r>
      <w:r>
        <w:rPr>
          <w:rFonts w:ascii="Times New Roman" w:eastAsia="黑体" w:hAnsi="Times New Roman" w:cs="Times New Roman" w:hint="eastAsia"/>
          <w:bCs/>
          <w:sz w:val="28"/>
          <w:szCs w:val="28"/>
        </w:rPr>
        <w:t>2022</w:t>
      </w:r>
      <w:r>
        <w:rPr>
          <w:rFonts w:ascii="Times New Roman" w:eastAsia="黑体" w:hAnsi="Times New Roman" w:cs="Times New Roman" w:hint="eastAsia"/>
          <w:bCs/>
          <w:sz w:val="28"/>
          <w:szCs w:val="28"/>
        </w:rPr>
        <w:t>年</w:t>
      </w:r>
      <w:r>
        <w:rPr>
          <w:rFonts w:ascii="Times New Roman" w:eastAsia="黑体" w:hAnsi="Times New Roman" w:cs="Times New Roman" w:hint="eastAsia"/>
          <w:bCs/>
          <w:sz w:val="28"/>
          <w:szCs w:val="28"/>
        </w:rPr>
        <w:t>4</w:t>
      </w:r>
      <w:r>
        <w:rPr>
          <w:rFonts w:ascii="Times New Roman" w:eastAsia="黑体" w:hAnsi="Times New Roman" w:cs="Times New Roman" w:hint="eastAsia"/>
          <w:bCs/>
          <w:sz w:val="28"/>
          <w:szCs w:val="28"/>
        </w:rPr>
        <w:t>月</w:t>
      </w:r>
      <w:r>
        <w:rPr>
          <w:rFonts w:ascii="Times New Roman" w:eastAsia="黑体" w:hAnsi="Times New Roman" w:cs="Times New Roman" w:hint="eastAsia"/>
          <w:bCs/>
          <w:sz w:val="28"/>
          <w:szCs w:val="28"/>
        </w:rPr>
        <w:t>xx</w:t>
      </w:r>
      <w:r>
        <w:rPr>
          <w:rFonts w:ascii="Times New Roman" w:eastAsia="黑体" w:hAnsi="Times New Roman" w:cs="Times New Roman" w:hint="eastAsia"/>
          <w:bCs/>
          <w:sz w:val="28"/>
          <w:szCs w:val="28"/>
        </w:rPr>
        <w:t>日）</w:t>
      </w:r>
    </w:p>
    <w:p w:rsidR="00427BA4" w:rsidRDefault="00814D8D">
      <w:pPr>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审评会意见（</w:t>
      </w:r>
      <w:r>
        <w:rPr>
          <w:rFonts w:ascii="Times New Roman" w:eastAsia="黑体" w:hAnsi="Times New Roman" w:cs="Times New Roman" w:hint="eastAsia"/>
          <w:bCs/>
          <w:sz w:val="28"/>
          <w:szCs w:val="28"/>
        </w:rPr>
        <w:t>2022</w:t>
      </w:r>
      <w:r>
        <w:rPr>
          <w:rFonts w:ascii="Times New Roman" w:eastAsia="黑体" w:hAnsi="Times New Roman" w:cs="Times New Roman" w:hint="eastAsia"/>
          <w:bCs/>
          <w:sz w:val="28"/>
          <w:szCs w:val="28"/>
        </w:rPr>
        <w:t>年</w:t>
      </w:r>
      <w:r>
        <w:rPr>
          <w:rFonts w:ascii="Times New Roman" w:eastAsia="黑体" w:hAnsi="Times New Roman" w:cs="Times New Roman" w:hint="eastAsia"/>
          <w:bCs/>
          <w:sz w:val="28"/>
          <w:szCs w:val="28"/>
        </w:rPr>
        <w:t>4</w:t>
      </w:r>
      <w:r>
        <w:rPr>
          <w:rFonts w:ascii="Times New Roman" w:eastAsia="黑体" w:hAnsi="Times New Roman" w:cs="Times New Roman" w:hint="eastAsia"/>
          <w:bCs/>
          <w:sz w:val="28"/>
          <w:szCs w:val="28"/>
        </w:rPr>
        <w:t>月</w:t>
      </w:r>
      <w:r>
        <w:rPr>
          <w:rFonts w:ascii="Times New Roman" w:eastAsia="黑体" w:hAnsi="Times New Roman" w:cs="Times New Roman" w:hint="eastAsia"/>
          <w:bCs/>
          <w:sz w:val="28"/>
          <w:szCs w:val="28"/>
        </w:rPr>
        <w:t>xx</w:t>
      </w:r>
      <w:r>
        <w:rPr>
          <w:rFonts w:ascii="Times New Roman" w:eastAsia="黑体" w:hAnsi="Times New Roman" w:cs="Times New Roman" w:hint="eastAsia"/>
          <w:bCs/>
          <w:sz w:val="28"/>
          <w:szCs w:val="28"/>
        </w:rPr>
        <w:t>日）</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036"/>
        <w:gridCol w:w="1393"/>
        <w:gridCol w:w="1864"/>
        <w:gridCol w:w="1944"/>
      </w:tblGrid>
      <w:tr w:rsidR="00427BA4" w:rsidTr="003A0727">
        <w:trPr>
          <w:trHeight w:val="655"/>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编号</w:t>
            </w:r>
          </w:p>
        </w:tc>
        <w:tc>
          <w:tcPr>
            <w:tcW w:w="8036" w:type="dxa"/>
            <w:vAlign w:val="center"/>
          </w:tcPr>
          <w:p w:rsidR="00427BA4" w:rsidRDefault="00814D8D">
            <w:pPr>
              <w:spacing w:line="0" w:lineRule="atLeast"/>
              <w:jc w:val="center"/>
              <w:rPr>
                <w:rFonts w:eastAsia="宋体"/>
                <w:sz w:val="24"/>
                <w:szCs w:val="24"/>
              </w:rPr>
            </w:pPr>
            <w:r>
              <w:rPr>
                <w:rFonts w:eastAsia="宋体"/>
                <w:sz w:val="24"/>
                <w:szCs w:val="24"/>
              </w:rPr>
              <w:t>征集意见</w:t>
            </w:r>
          </w:p>
        </w:tc>
        <w:tc>
          <w:tcPr>
            <w:tcW w:w="1393" w:type="dxa"/>
            <w:vAlign w:val="center"/>
          </w:tcPr>
          <w:p w:rsidR="00427BA4" w:rsidRDefault="00814D8D">
            <w:pPr>
              <w:spacing w:line="0" w:lineRule="atLeast"/>
              <w:jc w:val="center"/>
              <w:rPr>
                <w:rFonts w:eastAsia="宋体"/>
                <w:sz w:val="24"/>
                <w:szCs w:val="24"/>
              </w:rPr>
            </w:pPr>
            <w:r>
              <w:rPr>
                <w:rFonts w:eastAsia="宋体"/>
                <w:sz w:val="24"/>
                <w:szCs w:val="24"/>
              </w:rPr>
              <w:t>提出单位名称或</w:t>
            </w:r>
          </w:p>
          <w:p w:rsidR="00427BA4" w:rsidRDefault="00814D8D">
            <w:pPr>
              <w:spacing w:line="0" w:lineRule="atLeast"/>
              <w:jc w:val="center"/>
              <w:rPr>
                <w:rFonts w:eastAsia="宋体"/>
                <w:sz w:val="24"/>
                <w:szCs w:val="24"/>
              </w:rPr>
            </w:pPr>
            <w:r>
              <w:rPr>
                <w:rFonts w:eastAsia="宋体"/>
                <w:sz w:val="24"/>
                <w:szCs w:val="24"/>
              </w:rPr>
              <w:t>个人姓名</w:t>
            </w:r>
          </w:p>
        </w:tc>
        <w:tc>
          <w:tcPr>
            <w:tcW w:w="1864" w:type="dxa"/>
            <w:vAlign w:val="center"/>
          </w:tcPr>
          <w:p w:rsidR="00427BA4" w:rsidRDefault="00814D8D" w:rsidP="003A0727">
            <w:pPr>
              <w:spacing w:line="0" w:lineRule="atLeast"/>
              <w:jc w:val="center"/>
              <w:rPr>
                <w:rFonts w:eastAsia="宋体"/>
                <w:sz w:val="24"/>
                <w:szCs w:val="24"/>
              </w:rPr>
            </w:pPr>
            <w:r>
              <w:rPr>
                <w:rFonts w:eastAsia="宋体"/>
                <w:sz w:val="24"/>
                <w:szCs w:val="24"/>
              </w:rPr>
              <w:t>修改情况</w:t>
            </w:r>
          </w:p>
          <w:p w:rsidR="00427BA4" w:rsidRDefault="00814D8D" w:rsidP="003A0727">
            <w:pPr>
              <w:spacing w:line="0" w:lineRule="atLeast"/>
              <w:jc w:val="center"/>
              <w:rPr>
                <w:rFonts w:eastAsia="宋体"/>
                <w:sz w:val="24"/>
                <w:szCs w:val="24"/>
              </w:rPr>
            </w:pPr>
            <w:r>
              <w:rPr>
                <w:rFonts w:eastAsia="宋体"/>
                <w:sz w:val="24"/>
                <w:szCs w:val="24"/>
              </w:rPr>
              <w:t>(</w:t>
            </w:r>
            <w:r>
              <w:rPr>
                <w:rFonts w:eastAsia="宋体"/>
                <w:sz w:val="24"/>
                <w:szCs w:val="24"/>
              </w:rPr>
              <w:t>采纳</w:t>
            </w:r>
            <w:r>
              <w:rPr>
                <w:rFonts w:eastAsia="宋体"/>
                <w:sz w:val="24"/>
                <w:szCs w:val="24"/>
              </w:rPr>
              <w:t>/</w:t>
            </w:r>
            <w:r>
              <w:rPr>
                <w:rFonts w:eastAsia="宋体"/>
                <w:sz w:val="24"/>
                <w:szCs w:val="24"/>
              </w:rPr>
              <w:t>未采纳</w:t>
            </w:r>
            <w:r>
              <w:rPr>
                <w:rFonts w:eastAsia="宋体"/>
                <w:sz w:val="24"/>
                <w:szCs w:val="24"/>
              </w:rPr>
              <w:t>)</w:t>
            </w:r>
          </w:p>
        </w:tc>
        <w:tc>
          <w:tcPr>
            <w:tcW w:w="1944" w:type="dxa"/>
            <w:vAlign w:val="center"/>
          </w:tcPr>
          <w:p w:rsidR="00427BA4" w:rsidRDefault="00814D8D">
            <w:pPr>
              <w:jc w:val="center"/>
              <w:rPr>
                <w:rFonts w:eastAsia="宋体"/>
                <w:sz w:val="24"/>
                <w:szCs w:val="24"/>
              </w:rPr>
            </w:pPr>
            <w:r>
              <w:rPr>
                <w:rFonts w:eastAsia="宋体"/>
                <w:sz w:val="24"/>
                <w:szCs w:val="24"/>
              </w:rPr>
              <w:t>未采纳理由</w:t>
            </w:r>
          </w:p>
        </w:tc>
      </w:tr>
      <w:tr w:rsidR="00427BA4" w:rsidTr="003A0727">
        <w:trPr>
          <w:trHeight w:val="655"/>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1</w:t>
            </w:r>
          </w:p>
        </w:tc>
        <w:tc>
          <w:tcPr>
            <w:tcW w:w="8036" w:type="dxa"/>
            <w:vAlign w:val="center"/>
          </w:tcPr>
          <w:p w:rsidR="00427BA4" w:rsidRDefault="00814D8D">
            <w:pPr>
              <w:spacing w:line="0" w:lineRule="atLeast"/>
              <w:jc w:val="left"/>
            </w:pPr>
            <w:r>
              <w:rPr>
                <w:rFonts w:hint="eastAsia"/>
              </w:rPr>
              <w:t>一、建议对标准名称进行调整，并进一步明确标准适用范围；</w:t>
            </w:r>
          </w:p>
        </w:tc>
        <w:tc>
          <w:tcPr>
            <w:tcW w:w="1393" w:type="dxa"/>
            <w:vAlign w:val="center"/>
          </w:tcPr>
          <w:p w:rsidR="00427BA4" w:rsidRDefault="00814D8D">
            <w:pPr>
              <w:spacing w:line="0" w:lineRule="atLeast"/>
              <w:jc w:val="center"/>
            </w:pPr>
            <w:r>
              <w:rPr>
                <w:rFonts w:hint="eastAsia"/>
              </w:rPr>
              <w:t>梅庆君</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vAlign w:val="center"/>
          </w:tcPr>
          <w:p w:rsidR="00427BA4" w:rsidRDefault="00814D8D">
            <w:pPr>
              <w:spacing w:line="0" w:lineRule="atLeast"/>
              <w:jc w:val="center"/>
              <w:rPr>
                <w:rFonts w:eastAsia="宋体"/>
                <w:sz w:val="24"/>
                <w:szCs w:val="24"/>
              </w:rPr>
            </w:pPr>
            <w:r>
              <w:rPr>
                <w:rFonts w:eastAsia="宋体"/>
                <w:sz w:val="24"/>
                <w:szCs w:val="24"/>
              </w:rPr>
              <w:t>2</w:t>
            </w:r>
          </w:p>
        </w:tc>
        <w:tc>
          <w:tcPr>
            <w:tcW w:w="8036" w:type="dxa"/>
            <w:vAlign w:val="center"/>
          </w:tcPr>
          <w:p w:rsidR="00427BA4" w:rsidRDefault="00814D8D">
            <w:pPr>
              <w:spacing w:line="0" w:lineRule="atLeast"/>
              <w:jc w:val="left"/>
            </w:pPr>
            <w:r>
              <w:rPr>
                <w:rFonts w:hint="eastAsia"/>
              </w:rPr>
              <w:t>二、进一步完善设计各阶段交付</w:t>
            </w:r>
            <w:r>
              <w:rPr>
                <w:rFonts w:hint="eastAsia"/>
              </w:rPr>
              <w:t>BIM</w:t>
            </w:r>
            <w:r>
              <w:rPr>
                <w:rFonts w:hint="eastAsia"/>
              </w:rPr>
              <w:t>模型和图纸专业类型；</w:t>
            </w:r>
          </w:p>
        </w:tc>
        <w:tc>
          <w:tcPr>
            <w:tcW w:w="1393" w:type="dxa"/>
            <w:vAlign w:val="center"/>
          </w:tcPr>
          <w:p w:rsidR="00427BA4" w:rsidRDefault="00814D8D">
            <w:pPr>
              <w:spacing w:line="0" w:lineRule="atLeast"/>
              <w:jc w:val="center"/>
            </w:pPr>
            <w:r>
              <w:rPr>
                <w:rFonts w:hint="eastAsia"/>
              </w:rPr>
              <w:t>梅庆君</w:t>
            </w:r>
          </w:p>
        </w:tc>
        <w:tc>
          <w:tcPr>
            <w:tcW w:w="1864" w:type="dxa"/>
            <w:vAlign w:val="center"/>
          </w:tcPr>
          <w:p w:rsidR="00427BA4" w:rsidRDefault="00814D8D" w:rsidP="003A0727">
            <w:pPr>
              <w:spacing w:line="0" w:lineRule="atLeast"/>
              <w:jc w:val="center"/>
            </w:pPr>
            <w:r>
              <w:t>采纳</w:t>
            </w:r>
          </w:p>
        </w:tc>
        <w:tc>
          <w:tcPr>
            <w:tcW w:w="1944" w:type="dxa"/>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3</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三、属性信息表作为附录编制；</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4</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四、对相关技术指标与上级标准差异性作出说明；</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r w:rsidR="00427BA4" w:rsidTr="003A0727">
        <w:trPr>
          <w:trHeight w:val="677"/>
        </w:trPr>
        <w:tc>
          <w:tcPr>
            <w:tcW w:w="689"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rPr>
                <w:rFonts w:eastAsia="宋体"/>
                <w:sz w:val="24"/>
                <w:szCs w:val="24"/>
              </w:rPr>
            </w:pPr>
            <w:r>
              <w:rPr>
                <w:rFonts w:eastAsia="宋体"/>
                <w:sz w:val="24"/>
                <w:szCs w:val="24"/>
              </w:rPr>
              <w:t>5</w:t>
            </w:r>
          </w:p>
        </w:tc>
        <w:tc>
          <w:tcPr>
            <w:tcW w:w="8036"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left"/>
            </w:pPr>
            <w:r>
              <w:rPr>
                <w:rFonts w:hint="eastAsia"/>
              </w:rPr>
              <w:t>五、编制说明增加征求意见相关内容并附征求意见汇总表。</w:t>
            </w:r>
          </w:p>
        </w:tc>
        <w:tc>
          <w:tcPr>
            <w:tcW w:w="1393" w:type="dxa"/>
            <w:tcBorders>
              <w:top w:val="single" w:sz="4" w:space="0" w:color="auto"/>
              <w:left w:val="single" w:sz="4" w:space="0" w:color="auto"/>
              <w:bottom w:val="single" w:sz="4" w:space="0" w:color="auto"/>
              <w:right w:val="single" w:sz="4" w:space="0" w:color="auto"/>
            </w:tcBorders>
            <w:vAlign w:val="center"/>
          </w:tcPr>
          <w:p w:rsidR="00427BA4" w:rsidRDefault="00814D8D">
            <w:pPr>
              <w:spacing w:line="0" w:lineRule="atLeast"/>
              <w:jc w:val="center"/>
            </w:pPr>
            <w:r>
              <w:rPr>
                <w:rFonts w:hint="eastAsia"/>
              </w:rPr>
              <w:t>傅长荣</w:t>
            </w:r>
          </w:p>
        </w:tc>
        <w:tc>
          <w:tcPr>
            <w:tcW w:w="1864" w:type="dxa"/>
            <w:tcBorders>
              <w:top w:val="single" w:sz="4" w:space="0" w:color="auto"/>
              <w:left w:val="single" w:sz="4" w:space="0" w:color="auto"/>
              <w:bottom w:val="single" w:sz="4" w:space="0" w:color="auto"/>
              <w:right w:val="single" w:sz="4" w:space="0" w:color="auto"/>
            </w:tcBorders>
            <w:vAlign w:val="center"/>
          </w:tcPr>
          <w:p w:rsidR="00427BA4" w:rsidRDefault="00814D8D" w:rsidP="003A0727">
            <w:pPr>
              <w:spacing w:line="0" w:lineRule="atLeast"/>
              <w:jc w:val="center"/>
            </w:pPr>
            <w:r>
              <w:t>采纳</w:t>
            </w:r>
          </w:p>
        </w:tc>
        <w:tc>
          <w:tcPr>
            <w:tcW w:w="1944" w:type="dxa"/>
            <w:tcBorders>
              <w:top w:val="single" w:sz="4" w:space="0" w:color="auto"/>
              <w:left w:val="single" w:sz="4" w:space="0" w:color="auto"/>
              <w:bottom w:val="single" w:sz="4" w:space="0" w:color="auto"/>
              <w:right w:val="single" w:sz="4" w:space="0" w:color="auto"/>
            </w:tcBorders>
            <w:vAlign w:val="center"/>
          </w:tcPr>
          <w:p w:rsidR="00427BA4" w:rsidRDefault="00427BA4">
            <w:pPr>
              <w:spacing w:line="0" w:lineRule="atLeast"/>
              <w:jc w:val="left"/>
            </w:pPr>
          </w:p>
        </w:tc>
      </w:tr>
    </w:tbl>
    <w:p w:rsidR="00427BA4" w:rsidRDefault="00427BA4">
      <w:pPr>
        <w:jc w:val="left"/>
        <w:outlineLvl w:val="0"/>
        <w:rPr>
          <w:rFonts w:ascii="Times New Roman" w:eastAsia="黑体" w:hAnsi="Times New Roman" w:cs="Times New Roman"/>
          <w:bCs/>
          <w:sz w:val="28"/>
          <w:szCs w:val="28"/>
        </w:rPr>
      </w:pPr>
    </w:p>
    <w:sectPr w:rsidR="00427BA4">
      <w:pgSz w:w="16838" w:h="11906" w:orient="landscape"/>
      <w:pgMar w:top="1134" w:right="1440" w:bottom="1134" w:left="144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DA" w:rsidRDefault="00596ADA">
      <w:r>
        <w:separator/>
      </w:r>
    </w:p>
  </w:endnote>
  <w:endnote w:type="continuationSeparator" w:id="0">
    <w:p w:rsidR="00596ADA" w:rsidRDefault="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8D" w:rsidRDefault="00814D8D">
    <w:pPr>
      <w:pStyle w:val="aff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9759950</wp:posOffset>
              </wp:positionV>
              <wp:extent cx="260350" cy="2768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60350" cy="276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4D8D" w:rsidRDefault="00814D8D">
                          <w:pPr>
                            <w:pStyle w:val="affd"/>
                            <w:rPr>
                              <w:rFonts w:ascii="微软雅黑" w:eastAsia="微软雅黑" w:hAnsi="微软雅黑" w:cs="微软雅黑"/>
                              <w:sz w:val="20"/>
                              <w:szCs w:val="20"/>
                            </w:rPr>
                          </w:pPr>
                          <w:r>
                            <w:rPr>
                              <w:rFonts w:ascii="微软雅黑" w:eastAsia="微软雅黑" w:hAnsi="微软雅黑" w:cs="微软雅黑" w:hint="eastAsia"/>
                              <w:sz w:val="20"/>
                              <w:szCs w:val="20"/>
                            </w:rPr>
                            <w:fldChar w:fldCharType="begin"/>
                          </w:r>
                          <w:r>
                            <w:rPr>
                              <w:rFonts w:ascii="微软雅黑" w:eastAsia="微软雅黑" w:hAnsi="微软雅黑" w:cs="微软雅黑" w:hint="eastAsia"/>
                              <w:sz w:val="20"/>
                              <w:szCs w:val="20"/>
                            </w:rPr>
                            <w:instrText xml:space="preserve"> PAGE  \* MERGEFORMAT </w:instrText>
                          </w:r>
                          <w:r>
                            <w:rPr>
                              <w:rFonts w:ascii="微软雅黑" w:eastAsia="微软雅黑" w:hAnsi="微软雅黑" w:cs="微软雅黑" w:hint="eastAsia"/>
                              <w:sz w:val="20"/>
                              <w:szCs w:val="20"/>
                            </w:rPr>
                            <w:fldChar w:fldCharType="separate"/>
                          </w:r>
                          <w:r w:rsidR="008407EF">
                            <w:rPr>
                              <w:rFonts w:ascii="微软雅黑" w:eastAsia="微软雅黑" w:hAnsi="微软雅黑" w:cs="微软雅黑"/>
                              <w:noProof/>
                              <w:sz w:val="20"/>
                              <w:szCs w:val="20"/>
                            </w:rPr>
                            <w:t>1</w:t>
                          </w:r>
                          <w:r>
                            <w:rPr>
                              <w:rFonts w:ascii="微软雅黑" w:eastAsia="微软雅黑" w:hAnsi="微软雅黑" w:cs="微软雅黑" w:hint="eastAsia"/>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768.5pt;width:20.5pt;height:21.8pt;z-index:251661312;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" filled="f" stroked="f" strokeweight=".5pt">
              <v:textbox inset="0,0,0,0">
                <w:txbxContent>
                  <w:p w:rsidR="00814D8D" w:rsidRDefault="00814D8D">
                    <w:pPr>
                      <w:pStyle w:val="affd"/>
                      <w:rPr>
                        <w:rFonts w:ascii="微软雅黑" w:eastAsia="微软雅黑" w:hAnsi="微软雅黑" w:cs="微软雅黑"/>
                        <w:sz w:val="20"/>
                        <w:szCs w:val="20"/>
                      </w:rPr>
                    </w:pPr>
                    <w:r>
                      <w:rPr>
                        <w:rFonts w:ascii="微软雅黑" w:eastAsia="微软雅黑" w:hAnsi="微软雅黑" w:cs="微软雅黑" w:hint="eastAsia"/>
                        <w:sz w:val="20"/>
                        <w:szCs w:val="20"/>
                      </w:rPr>
                      <w:fldChar w:fldCharType="begin"/>
                    </w:r>
                    <w:r>
                      <w:rPr>
                        <w:rFonts w:ascii="微软雅黑" w:eastAsia="微软雅黑" w:hAnsi="微软雅黑" w:cs="微软雅黑" w:hint="eastAsia"/>
                        <w:sz w:val="20"/>
                        <w:szCs w:val="20"/>
                      </w:rPr>
                      <w:instrText xml:space="preserve"> PAGE  \* MERGEFORMAT </w:instrText>
                    </w:r>
                    <w:r>
                      <w:rPr>
                        <w:rFonts w:ascii="微软雅黑" w:eastAsia="微软雅黑" w:hAnsi="微软雅黑" w:cs="微软雅黑" w:hint="eastAsia"/>
                        <w:sz w:val="20"/>
                        <w:szCs w:val="20"/>
                      </w:rPr>
                      <w:fldChar w:fldCharType="separate"/>
                    </w:r>
                    <w:r w:rsidR="008407EF">
                      <w:rPr>
                        <w:rFonts w:ascii="微软雅黑" w:eastAsia="微软雅黑" w:hAnsi="微软雅黑" w:cs="微软雅黑"/>
                        <w:noProof/>
                        <w:sz w:val="20"/>
                        <w:szCs w:val="20"/>
                      </w:rPr>
                      <w:t>1</w:t>
                    </w:r>
                    <w:r>
                      <w:rPr>
                        <w:rFonts w:ascii="微软雅黑" w:eastAsia="微软雅黑" w:hAnsi="微软雅黑" w:cs="微软雅黑" w:hint="eastAsia"/>
                        <w:sz w:val="20"/>
                        <w:szCs w:val="20"/>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8D" w:rsidRDefault="00814D8D">
    <w:pPr>
      <w:spacing w:line="1" w:lineRule="exact"/>
    </w:pPr>
    <w:r>
      <w:rPr>
        <w:noProof/>
      </w:rPr>
      <mc:AlternateContent>
        <mc:Choice Requires="wps">
          <w:drawing>
            <wp:anchor distT="0" distB="0" distL="114300" distR="114300" simplePos="0" relativeHeight="251663360" behindDoc="1" locked="0" layoutInCell="1" allowOverlap="1">
              <wp:simplePos x="0" y="0"/>
              <wp:positionH relativeFrom="page">
                <wp:posOffset>1949450</wp:posOffset>
              </wp:positionH>
              <wp:positionV relativeFrom="page">
                <wp:posOffset>8719820</wp:posOffset>
              </wp:positionV>
              <wp:extent cx="127635" cy="164465"/>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27635" cy="164465"/>
                      </a:xfrm>
                      <a:prstGeom prst="rect">
                        <a:avLst/>
                      </a:prstGeom>
                      <a:noFill/>
                    </wps:spPr>
                    <wps:txbx>
                      <w:txbxContent>
                        <w:p w:rsidR="00814D8D" w:rsidRDefault="00814D8D">
                          <w:pPr>
                            <w:pStyle w:val="Headerorfooter1"/>
                            <w:jc w:val="left"/>
                          </w:pPr>
                          <w:r>
                            <w:fldChar w:fldCharType="begin"/>
                          </w:r>
                          <w:r>
                            <w:instrText xml:space="preserve"> PAGE \* MERGEFORMAT </w:instrText>
                          </w:r>
                          <w:r>
                            <w:fldChar w:fldCharType="separate"/>
                          </w:r>
                          <w:r>
                            <w:rPr>
                              <w:color w:val="000000"/>
                            </w:rPr>
                            <w:t>20</w:t>
                          </w:r>
                          <w:r>
                            <w:rPr>
                              <w:color w:val="00000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23" o:spid="_x0000_s1028" type="#_x0000_t202" style="position:absolute;left:0;text-align:left;margin-left:153.5pt;margin-top:686.6pt;width:10.05pt;height:12.95pt;z-index:-25165312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" filled="f" stroked="f">
              <v:textbox style="mso-fit-shape-to-text:t" inset="0,0,0,0">
                <w:txbxContent>
                  <w:p w14:paraId="7C2FAE4C" w14:textId="77777777" w:rsidR="00814D8D" w:rsidRDefault="00814D8D">
                    <w:pPr>
                      <w:pStyle w:val="Headerorfooter1"/>
                      <w:jc w:val="left"/>
                    </w:pPr>
                    <w:r>
                      <w:fldChar w:fldCharType="begin"/>
                    </w:r>
                    <w:r>
                      <w:instrText xml:space="preserve"> PAGE \* MERGEFORMAT </w:instrText>
                    </w:r>
                    <w:r>
                      <w:fldChar w:fldCharType="separate"/>
                    </w:r>
                    <w:r>
                      <w:rPr>
                        <w:color w:val="000000"/>
                      </w:rPr>
                      <w:t>20</w:t>
                    </w:r>
                    <w:r>
                      <w:rPr>
                        <w:color w:val="00000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8D" w:rsidRDefault="00814D8D">
    <w:pPr>
      <w:spacing w:line="1" w:lineRule="exact"/>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9113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rsidR="00814D8D" w:rsidRDefault="00814D8D">
                          <w:pPr>
                            <w:pStyle w:val="affd"/>
                          </w:pPr>
                          <w:r>
                            <w:fldChar w:fldCharType="begin"/>
                          </w:r>
                          <w:r>
                            <w:instrText xml:space="preserve"> PAGE  \* MERGEFORMAT </w:instrText>
                          </w:r>
                          <w:r>
                            <w:fldChar w:fldCharType="separate"/>
                          </w:r>
                          <w:r w:rsidR="008407EF">
                            <w:rPr>
                              <w:noProof/>
                            </w:rPr>
                            <w:t>8</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0;margin-top:0;width:15.05pt;height:10.3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" filled="f" stroked="f">
              <v:textbox style="mso-fit-shape-to-text:t" inset="0,0,0,0">
                <w:txbxContent>
                  <w:p w:rsidR="00814D8D" w:rsidRDefault="00814D8D">
                    <w:pPr>
                      <w:pStyle w:val="affd"/>
                    </w:pPr>
                    <w:r>
                      <w:fldChar w:fldCharType="begin"/>
                    </w:r>
                    <w:r>
                      <w:instrText xml:space="preserve"> PAGE  \* MERGEFORMAT </w:instrText>
                    </w:r>
                    <w:r>
                      <w:fldChar w:fldCharType="separate"/>
                    </w:r>
                    <w:r w:rsidR="008407EF">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DA" w:rsidRDefault="00596ADA">
      <w:r>
        <w:separator/>
      </w:r>
    </w:p>
  </w:footnote>
  <w:footnote w:type="continuationSeparator" w:id="0">
    <w:p w:rsidR="00596ADA" w:rsidRDefault="0059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8D" w:rsidRDefault="00814D8D">
    <w:pPr>
      <w:pStyle w:val="afff"/>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8D" w:rsidRDefault="00814D8D">
    <w:pPr>
      <w:spacing w:line="1" w:lineRule="exact"/>
    </w:pPr>
    <w:r>
      <w:rPr>
        <w:noProof/>
      </w:rPr>
      <mc:AlternateContent>
        <mc:Choice Requires="wps">
          <w:drawing>
            <wp:anchor distT="0" distB="0" distL="114300" distR="114300" simplePos="0" relativeHeight="251662336" behindDoc="1" locked="0" layoutInCell="1" allowOverlap="1">
              <wp:simplePos x="0" y="0"/>
              <wp:positionH relativeFrom="page">
                <wp:posOffset>2231390</wp:posOffset>
              </wp:positionH>
              <wp:positionV relativeFrom="page">
                <wp:posOffset>2049780</wp:posOffset>
              </wp:positionV>
              <wp:extent cx="2804160" cy="164465"/>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2804160" cy="164465"/>
                      </a:xfrm>
                      <a:prstGeom prst="rect">
                        <a:avLst/>
                      </a:prstGeom>
                      <a:noFill/>
                    </wps:spPr>
                    <wps:txbx>
                      <w:txbxContent>
                        <w:p w:rsidR="00814D8D" w:rsidRDefault="00814D8D">
                          <w:pPr>
                            <w:pStyle w:val="Headerorfooter1"/>
                            <w:jc w:val="left"/>
                            <w:rPr>
                              <w:sz w:val="19"/>
                              <w:szCs w:val="19"/>
                            </w:rPr>
                          </w:pPr>
                          <w:r>
                            <w:rPr>
                              <w:color w:val="000000"/>
                              <w:sz w:val="19"/>
                              <w:szCs w:val="19"/>
                            </w:rPr>
                            <w:t>续表</w:t>
                          </w:r>
                          <w:r>
                            <w:rPr>
                              <w:color w:val="000000"/>
                              <w:lang w:val="en-US" w:eastAsia="zh-CN" w:bidi="en-US"/>
                            </w:rPr>
                            <w:t>E.0.1</w:t>
                          </w:r>
                          <w:r>
                            <w:rPr>
                              <w:color w:val="000000"/>
                              <w:sz w:val="19"/>
                              <w:szCs w:val="19"/>
                            </w:rPr>
                            <w:t>分部分项工程验收构件级</w:t>
                          </w:r>
                          <w:r>
                            <w:rPr>
                              <w:color w:val="000000"/>
                              <w:lang w:val="en-US" w:eastAsia="zh-CN" w:bidi="en-US"/>
                            </w:rPr>
                            <w:t>BIM</w:t>
                          </w:r>
                          <w:r>
                            <w:rPr>
                              <w:color w:val="000000"/>
                              <w:sz w:val="19"/>
                              <w:szCs w:val="19"/>
                            </w:rPr>
                            <w:t>模型精细度</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21" o:spid="_x0000_s1027" type="#_x0000_t202" style="position:absolute;left:0;text-align:left;margin-left:175.7pt;margin-top:161.4pt;width:220.8pt;height:12.95pt;z-index:-25165414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" filled="f" stroked="f">
              <v:textbox style="mso-fit-shape-to-text:t" inset="0,0,0,0">
                <w:txbxContent>
                  <w:p w14:paraId="77D2E277" w14:textId="77777777" w:rsidR="00814D8D" w:rsidRDefault="00814D8D">
                    <w:pPr>
                      <w:pStyle w:val="Headerorfooter1"/>
                      <w:jc w:val="left"/>
                      <w:rPr>
                        <w:sz w:val="19"/>
                        <w:szCs w:val="19"/>
                      </w:rPr>
                    </w:pPr>
                    <w:r>
                      <w:rPr>
                        <w:color w:val="000000"/>
                        <w:sz w:val="19"/>
                        <w:szCs w:val="19"/>
                      </w:rPr>
                      <w:t>续表</w:t>
                    </w:r>
                    <w:r>
                      <w:rPr>
                        <w:color w:val="000000"/>
                        <w:lang w:val="en-US" w:eastAsia="zh-CN" w:bidi="en-US"/>
                      </w:rPr>
                      <w:t>E.0.1</w:t>
                    </w:r>
                    <w:r>
                      <w:rPr>
                        <w:color w:val="000000"/>
                        <w:sz w:val="19"/>
                        <w:szCs w:val="19"/>
                      </w:rPr>
                      <w:t>分部分项工程验收构件级</w:t>
                    </w:r>
                    <w:r>
                      <w:rPr>
                        <w:color w:val="000000"/>
                        <w:lang w:val="en-US" w:eastAsia="zh-CN" w:bidi="en-US"/>
                      </w:rPr>
                      <w:t>BIM</w:t>
                    </w:r>
                    <w:r>
                      <w:rPr>
                        <w:color w:val="000000"/>
                        <w:sz w:val="19"/>
                        <w:szCs w:val="19"/>
                      </w:rPr>
                      <w:t>模型精细度</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8D" w:rsidRDefault="00814D8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pStyle w:val="a3"/>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pStyle w:val="a9"/>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
    <w:nsid w:val="25612581"/>
    <w:multiLevelType w:val="multilevel"/>
    <w:tmpl w:val="25612581"/>
    <w:lvl w:ilvl="0">
      <w:start w:val="1"/>
      <w:numFmt w:val="lowerLetter"/>
      <w:pStyle w:val="aa"/>
      <w:lvlText w:val="%1)"/>
      <w:lvlJc w:val="left"/>
      <w:pPr>
        <w:tabs>
          <w:tab w:val="left" w:pos="987"/>
        </w:tabs>
        <w:ind w:left="986" w:hanging="419"/>
      </w:pPr>
      <w:rPr>
        <w:rFonts w:hint="eastAsia"/>
        <w:b w:val="0"/>
        <w:i w:val="0"/>
        <w:sz w:val="21"/>
        <w:szCs w:val="21"/>
      </w:rPr>
    </w:lvl>
    <w:lvl w:ilvl="1">
      <w:start w:val="1"/>
      <w:numFmt w:val="decimal"/>
      <w:pStyle w:val="ab"/>
      <w:lvlText w:val="%2)"/>
      <w:lvlJc w:val="left"/>
      <w:pPr>
        <w:tabs>
          <w:tab w:val="left" w:pos="1260"/>
        </w:tabs>
        <w:ind w:left="1259" w:hanging="419"/>
      </w:pPr>
      <w:rPr>
        <w:rFonts w:hint="eastAsia"/>
      </w:rPr>
    </w:lvl>
    <w:lvl w:ilvl="2">
      <w:start w:val="1"/>
      <w:numFmt w:val="decimal"/>
      <w:pStyle w:val="ac"/>
      <w:lvlText w:val="(%3)"/>
      <w:lvlJc w:val="left"/>
      <w:pPr>
        <w:tabs>
          <w:tab w:val="left" w:pos="0"/>
        </w:tabs>
        <w:ind w:left="1679" w:hanging="420"/>
      </w:pPr>
      <w:rPr>
        <w:rFonts w:ascii="宋体" w:eastAsia="宋体" w:hint="eastAsia"/>
        <w:b w:val="0"/>
        <w:i w:val="0"/>
        <w:sz w:val="21"/>
        <w:szCs w:val="21"/>
      </w:rPr>
    </w:lvl>
    <w:lvl w:ilvl="3">
      <w:start w:val="1"/>
      <w:numFmt w:val="decimal"/>
      <w:pStyle w:val="ad"/>
      <w:lvlText w:val="%4."/>
      <w:lvlJc w:val="left"/>
      <w:pPr>
        <w:tabs>
          <w:tab w:val="left" w:pos="2100"/>
        </w:tabs>
        <w:ind w:left="2099" w:hanging="419"/>
      </w:pPr>
      <w:rPr>
        <w:rFonts w:hint="eastAsia"/>
      </w:rPr>
    </w:lvl>
    <w:lvl w:ilvl="4">
      <w:start w:val="1"/>
      <w:numFmt w:val="lowerLetter"/>
      <w:pStyle w:val="ae"/>
      <w:lvlText w:val="%5)"/>
      <w:lvlJc w:val="left"/>
      <w:pPr>
        <w:tabs>
          <w:tab w:val="left" w:pos="2520"/>
        </w:tabs>
        <w:ind w:left="2519" w:hanging="419"/>
      </w:pPr>
      <w:rPr>
        <w:rFonts w:hint="eastAsia"/>
      </w:rPr>
    </w:lvl>
    <w:lvl w:ilvl="5">
      <w:start w:val="1"/>
      <w:numFmt w:val="lowerRoman"/>
      <w:pStyle w:val="af"/>
      <w:lvlText w:val="%6."/>
      <w:lvlJc w:val="right"/>
      <w:pPr>
        <w:tabs>
          <w:tab w:val="left" w:pos="2940"/>
        </w:tabs>
        <w:ind w:left="2939" w:hanging="419"/>
      </w:pPr>
      <w:rPr>
        <w:rFonts w:hint="eastAsia"/>
      </w:rPr>
    </w:lvl>
    <w:lvl w:ilvl="6">
      <w:start w:val="1"/>
      <w:numFmt w:val="decimal"/>
      <w:pStyle w:val="af0"/>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2A8F7113"/>
    <w:multiLevelType w:val="multilevel"/>
    <w:tmpl w:val="2A8F7113"/>
    <w:lvl w:ilvl="0">
      <w:start w:val="1"/>
      <w:numFmt w:val="upperLetter"/>
      <w:pStyle w:val="af1"/>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f2"/>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2CE21E4B"/>
    <w:multiLevelType w:val="multilevel"/>
    <w:tmpl w:val="2CE21E4B"/>
    <w:lvl w:ilvl="0">
      <w:start w:val="1"/>
      <w:numFmt w:val="chineseCountingThousand"/>
      <w:pStyle w:val="af3"/>
      <w:suff w:val="nothing"/>
      <w:lvlText w:val="%1、"/>
      <w:lvlJc w:val="left"/>
      <w:pPr>
        <w:ind w:left="1429" w:hanging="720"/>
      </w:pPr>
      <w:rPr>
        <w:rFonts w:hint="default"/>
      </w:rPr>
    </w:lvl>
    <w:lvl w:ilvl="1">
      <w:start w:val="1"/>
      <w:numFmt w:val="lowerLetter"/>
      <w:pStyle w:val="af4"/>
      <w:lvlText w:val="%2)"/>
      <w:lvlJc w:val="left"/>
      <w:pPr>
        <w:ind w:left="1549" w:hanging="420"/>
      </w:pPr>
    </w:lvl>
    <w:lvl w:ilvl="2">
      <w:start w:val="1"/>
      <w:numFmt w:val="lowerRoman"/>
      <w:pStyle w:val="af5"/>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nsid w:val="3D733618"/>
    <w:multiLevelType w:val="multilevel"/>
    <w:tmpl w:val="3D733618"/>
    <w:lvl w:ilvl="0">
      <w:start w:val="1"/>
      <w:numFmt w:val="decimal"/>
      <w:pStyle w:val="af6"/>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start w:val="1"/>
      <w:numFmt w:val="lowerLetter"/>
      <w:pStyle w:val="af7"/>
      <w:lvlText w:val="%1)"/>
      <w:lvlJc w:val="left"/>
      <w:pPr>
        <w:tabs>
          <w:tab w:val="left" w:pos="987"/>
        </w:tabs>
        <w:ind w:left="986" w:hanging="419"/>
      </w:pPr>
      <w:rPr>
        <w:rFonts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71110A6"/>
    <w:multiLevelType w:val="singleLevel"/>
    <w:tmpl w:val="471110A6"/>
    <w:lvl w:ilvl="0">
      <w:start w:val="2"/>
      <w:numFmt w:val="chineseCounting"/>
      <w:pStyle w:val="af8"/>
      <w:suff w:val="nothing"/>
      <w:lvlText w:val="（%1）"/>
      <w:lvlJc w:val="left"/>
      <w:rPr>
        <w:rFonts w:hint="eastAsia"/>
      </w:rPr>
    </w:lvl>
  </w:abstractNum>
  <w:abstractNum w:abstractNumId="13">
    <w:nsid w:val="4B733A5F"/>
    <w:multiLevelType w:val="multilevel"/>
    <w:tmpl w:val="4B733A5F"/>
    <w:lvl w:ilvl="0">
      <w:start w:val="1"/>
      <w:numFmt w:val="decimal"/>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pStyle w:val="afa"/>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nsid w:val="57C73627"/>
    <w:multiLevelType w:val="multilevel"/>
    <w:tmpl w:val="57C73627"/>
    <w:lvl w:ilvl="0">
      <w:start w:val="1"/>
      <w:numFmt w:val="japaneseCounting"/>
      <w:pStyle w:val="afb"/>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60B55DC2"/>
    <w:multiLevelType w:val="multilevel"/>
    <w:tmpl w:val="60B55DC2"/>
    <w:lvl w:ilvl="0">
      <w:start w:val="1"/>
      <w:numFmt w:val="upperLetter"/>
      <w:pStyle w:val="afc"/>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start w:val="1"/>
      <w:numFmt w:val="decimal"/>
      <w:pStyle w:val="afd"/>
      <w:suff w:val="nothing"/>
      <w:lvlText w:val="表%1  "/>
      <w:lvlJc w:val="left"/>
      <w:pPr>
        <w:ind w:left="2835" w:firstLine="0"/>
      </w:pPr>
      <w:rPr>
        <w:rFonts w:ascii="黑体" w:eastAsia="黑体" w:hAnsi="Times New Roman" w:hint="eastAsia"/>
        <w:b w:val="0"/>
        <w:i w:val="0"/>
        <w:sz w:val="21"/>
      </w:rPr>
    </w:lvl>
    <w:lvl w:ilvl="1">
      <w:start w:val="1"/>
      <w:numFmt w:val="decimal"/>
      <w:lvlText w:val="%1.%2"/>
      <w:lvlJc w:val="left"/>
      <w:pPr>
        <w:tabs>
          <w:tab w:val="left" w:pos="3544"/>
        </w:tabs>
        <w:ind w:left="3544" w:hanging="567"/>
      </w:pPr>
      <w:rPr>
        <w:rFonts w:hint="eastAsia"/>
      </w:rPr>
    </w:lvl>
    <w:lvl w:ilvl="2">
      <w:start w:val="1"/>
      <w:numFmt w:val="decimal"/>
      <w:lvlText w:val="%1.%2.%3"/>
      <w:lvlJc w:val="left"/>
      <w:pPr>
        <w:tabs>
          <w:tab w:val="left" w:pos="3970"/>
        </w:tabs>
        <w:ind w:left="3970" w:hanging="567"/>
      </w:pPr>
      <w:rPr>
        <w:rFonts w:hint="eastAsia"/>
      </w:rPr>
    </w:lvl>
    <w:lvl w:ilvl="3">
      <w:start w:val="1"/>
      <w:numFmt w:val="decimal"/>
      <w:lvlText w:val="%1.%2.%3.%4"/>
      <w:lvlJc w:val="left"/>
      <w:pPr>
        <w:tabs>
          <w:tab w:val="left" w:pos="4536"/>
        </w:tabs>
        <w:ind w:left="4536" w:hanging="708"/>
      </w:pPr>
      <w:rPr>
        <w:rFonts w:hint="eastAsia"/>
      </w:rPr>
    </w:lvl>
    <w:lvl w:ilvl="4">
      <w:start w:val="1"/>
      <w:numFmt w:val="decimal"/>
      <w:lvlText w:val="%1.%2.%3.%4.%5"/>
      <w:lvlJc w:val="left"/>
      <w:pPr>
        <w:tabs>
          <w:tab w:val="left" w:pos="5103"/>
        </w:tabs>
        <w:ind w:left="5103" w:hanging="850"/>
      </w:pPr>
      <w:rPr>
        <w:rFonts w:hint="eastAsia"/>
      </w:rPr>
    </w:lvl>
    <w:lvl w:ilvl="5">
      <w:start w:val="1"/>
      <w:numFmt w:val="decimal"/>
      <w:lvlText w:val="%1.%2.%3.%4.%5.%6"/>
      <w:lvlJc w:val="left"/>
      <w:pPr>
        <w:tabs>
          <w:tab w:val="left" w:pos="5812"/>
        </w:tabs>
        <w:ind w:left="5812" w:hanging="1134"/>
      </w:pPr>
      <w:rPr>
        <w:rFonts w:hint="eastAsia"/>
      </w:rPr>
    </w:lvl>
    <w:lvl w:ilvl="6">
      <w:start w:val="1"/>
      <w:numFmt w:val="decimal"/>
      <w:lvlText w:val="%1.%2.%3.%4.%5.%6.%7"/>
      <w:lvlJc w:val="left"/>
      <w:pPr>
        <w:tabs>
          <w:tab w:val="left" w:pos="6379"/>
        </w:tabs>
        <w:ind w:left="6379" w:hanging="1276"/>
      </w:pPr>
      <w:rPr>
        <w:rFonts w:hint="eastAsia"/>
      </w:rPr>
    </w:lvl>
    <w:lvl w:ilvl="7">
      <w:start w:val="1"/>
      <w:numFmt w:val="decimal"/>
      <w:lvlText w:val="%1.%2.%3.%4.%5.%6.%7.%8"/>
      <w:lvlJc w:val="left"/>
      <w:pPr>
        <w:tabs>
          <w:tab w:val="left" w:pos="6946"/>
        </w:tabs>
        <w:ind w:left="6946" w:hanging="1418"/>
      </w:pPr>
      <w:rPr>
        <w:rFonts w:hint="eastAsia"/>
      </w:rPr>
    </w:lvl>
    <w:lvl w:ilvl="8">
      <w:start w:val="1"/>
      <w:numFmt w:val="decimal"/>
      <w:lvlText w:val="%1.%2.%3.%4.%5.%6.%7.%8.%9"/>
      <w:lvlJc w:val="left"/>
      <w:pPr>
        <w:tabs>
          <w:tab w:val="left" w:pos="7654"/>
        </w:tabs>
        <w:ind w:left="7654" w:hanging="1700"/>
      </w:pPr>
      <w:rPr>
        <w:rFonts w:hint="eastAsia"/>
      </w:rPr>
    </w:lvl>
  </w:abstractNum>
  <w:abstractNum w:abstractNumId="17">
    <w:nsid w:val="657D3FBC"/>
    <w:multiLevelType w:val="multilevel"/>
    <w:tmpl w:val="657D3FBC"/>
    <w:lvl w:ilvl="0">
      <w:start w:val="1"/>
      <w:numFmt w:val="upperLetter"/>
      <w:pStyle w:val="af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6"/>
  </w:num>
  <w:num w:numId="2">
    <w:abstractNumId w:val="4"/>
  </w:num>
  <w:num w:numId="3">
    <w:abstractNumId w:val="9"/>
  </w:num>
  <w:num w:numId="4">
    <w:abstractNumId w:val="14"/>
  </w:num>
  <w:num w:numId="5">
    <w:abstractNumId w:val="12"/>
  </w:num>
  <w:num w:numId="6">
    <w:abstractNumId w:val="10"/>
  </w:num>
  <w:num w:numId="7">
    <w:abstractNumId w:val="8"/>
  </w:num>
  <w:num w:numId="8">
    <w:abstractNumId w:val="2"/>
  </w:num>
  <w:num w:numId="9">
    <w:abstractNumId w:val="11"/>
  </w:num>
  <w:num w:numId="10">
    <w:abstractNumId w:val="18"/>
  </w:num>
  <w:num w:numId="11">
    <w:abstractNumId w:val="0"/>
  </w:num>
  <w:num w:numId="12">
    <w:abstractNumId w:val="6"/>
  </w:num>
  <w:num w:numId="13">
    <w:abstractNumId w:val="13"/>
  </w:num>
  <w:num w:numId="14">
    <w:abstractNumId w:val="5"/>
  </w:num>
  <w:num w:numId="15">
    <w:abstractNumId w:val="3"/>
  </w:num>
  <w:num w:numId="16">
    <w:abstractNumId w:val="17"/>
  </w:num>
  <w:num w:numId="17">
    <w:abstractNumId w:val="1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8D"/>
    <w:rsid w:val="00001FD0"/>
    <w:rsid w:val="000021E6"/>
    <w:rsid w:val="000224BA"/>
    <w:rsid w:val="00024609"/>
    <w:rsid w:val="0003159C"/>
    <w:rsid w:val="000413D2"/>
    <w:rsid w:val="00042014"/>
    <w:rsid w:val="00043CF4"/>
    <w:rsid w:val="0004442D"/>
    <w:rsid w:val="00046D10"/>
    <w:rsid w:val="000716E3"/>
    <w:rsid w:val="00072672"/>
    <w:rsid w:val="00080E94"/>
    <w:rsid w:val="000A29E6"/>
    <w:rsid w:val="000A2FF4"/>
    <w:rsid w:val="000C1366"/>
    <w:rsid w:val="000C2B24"/>
    <w:rsid w:val="000C3642"/>
    <w:rsid w:val="000C67D2"/>
    <w:rsid w:val="000D3E2D"/>
    <w:rsid w:val="000E11CC"/>
    <w:rsid w:val="000E5DD8"/>
    <w:rsid w:val="00103A74"/>
    <w:rsid w:val="00103A8E"/>
    <w:rsid w:val="00113969"/>
    <w:rsid w:val="00123CB6"/>
    <w:rsid w:val="00127ACA"/>
    <w:rsid w:val="00145314"/>
    <w:rsid w:val="0014670F"/>
    <w:rsid w:val="0017023E"/>
    <w:rsid w:val="00170B60"/>
    <w:rsid w:val="0017285E"/>
    <w:rsid w:val="00190283"/>
    <w:rsid w:val="0019566E"/>
    <w:rsid w:val="001C5D5E"/>
    <w:rsid w:val="001D0427"/>
    <w:rsid w:val="001D06A7"/>
    <w:rsid w:val="001D0C3A"/>
    <w:rsid w:val="001D5D83"/>
    <w:rsid w:val="001E5AD2"/>
    <w:rsid w:val="002145C7"/>
    <w:rsid w:val="002211FA"/>
    <w:rsid w:val="00230D17"/>
    <w:rsid w:val="0024667A"/>
    <w:rsid w:val="00254CC9"/>
    <w:rsid w:val="00260959"/>
    <w:rsid w:val="00265895"/>
    <w:rsid w:val="00272F37"/>
    <w:rsid w:val="0027308D"/>
    <w:rsid w:val="0027700A"/>
    <w:rsid w:val="0028252E"/>
    <w:rsid w:val="002907E3"/>
    <w:rsid w:val="002935DC"/>
    <w:rsid w:val="00293A8F"/>
    <w:rsid w:val="00296410"/>
    <w:rsid w:val="002A1CCC"/>
    <w:rsid w:val="002C2073"/>
    <w:rsid w:val="002D07F5"/>
    <w:rsid w:val="002E76DF"/>
    <w:rsid w:val="002F0D25"/>
    <w:rsid w:val="002F0F43"/>
    <w:rsid w:val="003019EE"/>
    <w:rsid w:val="00311779"/>
    <w:rsid w:val="0035029A"/>
    <w:rsid w:val="0035271B"/>
    <w:rsid w:val="003701FF"/>
    <w:rsid w:val="00370629"/>
    <w:rsid w:val="003833CC"/>
    <w:rsid w:val="003A0236"/>
    <w:rsid w:val="003A0398"/>
    <w:rsid w:val="003A0727"/>
    <w:rsid w:val="003A27A9"/>
    <w:rsid w:val="003B060A"/>
    <w:rsid w:val="003B15D7"/>
    <w:rsid w:val="003B56D3"/>
    <w:rsid w:val="003C1931"/>
    <w:rsid w:val="003E16F8"/>
    <w:rsid w:val="003F0473"/>
    <w:rsid w:val="003F0AAB"/>
    <w:rsid w:val="003F5BFE"/>
    <w:rsid w:val="003F70FA"/>
    <w:rsid w:val="004009D7"/>
    <w:rsid w:val="00406EBD"/>
    <w:rsid w:val="00427BA4"/>
    <w:rsid w:val="004335E2"/>
    <w:rsid w:val="004355B0"/>
    <w:rsid w:val="00437706"/>
    <w:rsid w:val="00444744"/>
    <w:rsid w:val="00460BCE"/>
    <w:rsid w:val="0046112C"/>
    <w:rsid w:val="00461FE6"/>
    <w:rsid w:val="00463BC1"/>
    <w:rsid w:val="00467C12"/>
    <w:rsid w:val="004719F0"/>
    <w:rsid w:val="00481E57"/>
    <w:rsid w:val="00495C57"/>
    <w:rsid w:val="0049612F"/>
    <w:rsid w:val="004A530B"/>
    <w:rsid w:val="004C2952"/>
    <w:rsid w:val="004D2EB7"/>
    <w:rsid w:val="004D70C4"/>
    <w:rsid w:val="004E0894"/>
    <w:rsid w:val="004E0B38"/>
    <w:rsid w:val="004E4317"/>
    <w:rsid w:val="004F0EE5"/>
    <w:rsid w:val="004F3F69"/>
    <w:rsid w:val="00501026"/>
    <w:rsid w:val="00503BA2"/>
    <w:rsid w:val="00516466"/>
    <w:rsid w:val="00517F62"/>
    <w:rsid w:val="00520A91"/>
    <w:rsid w:val="0052258E"/>
    <w:rsid w:val="00523043"/>
    <w:rsid w:val="00530BD7"/>
    <w:rsid w:val="0053192B"/>
    <w:rsid w:val="00534AAE"/>
    <w:rsid w:val="00537E32"/>
    <w:rsid w:val="00566A22"/>
    <w:rsid w:val="00593387"/>
    <w:rsid w:val="00596ADA"/>
    <w:rsid w:val="005B7F11"/>
    <w:rsid w:val="005D423A"/>
    <w:rsid w:val="005E32FE"/>
    <w:rsid w:val="0060052A"/>
    <w:rsid w:val="00607CF2"/>
    <w:rsid w:val="00611EEA"/>
    <w:rsid w:val="00627EB1"/>
    <w:rsid w:val="00640F7D"/>
    <w:rsid w:val="00642CF1"/>
    <w:rsid w:val="006451A8"/>
    <w:rsid w:val="0066105F"/>
    <w:rsid w:val="00663D34"/>
    <w:rsid w:val="00670CA2"/>
    <w:rsid w:val="00673CCB"/>
    <w:rsid w:val="00683A8A"/>
    <w:rsid w:val="0069652C"/>
    <w:rsid w:val="006B6D00"/>
    <w:rsid w:val="006B72D4"/>
    <w:rsid w:val="006C1343"/>
    <w:rsid w:val="006C1BAC"/>
    <w:rsid w:val="00710257"/>
    <w:rsid w:val="00722080"/>
    <w:rsid w:val="00725267"/>
    <w:rsid w:val="00736B8D"/>
    <w:rsid w:val="00762825"/>
    <w:rsid w:val="00774C7F"/>
    <w:rsid w:val="00781E09"/>
    <w:rsid w:val="007907A5"/>
    <w:rsid w:val="007962D5"/>
    <w:rsid w:val="007E738D"/>
    <w:rsid w:val="007F30F0"/>
    <w:rsid w:val="007F791F"/>
    <w:rsid w:val="00800A82"/>
    <w:rsid w:val="00812417"/>
    <w:rsid w:val="00814D8D"/>
    <w:rsid w:val="00816A5A"/>
    <w:rsid w:val="00833570"/>
    <w:rsid w:val="008407EF"/>
    <w:rsid w:val="00861AAD"/>
    <w:rsid w:val="008654B1"/>
    <w:rsid w:val="00871DAA"/>
    <w:rsid w:val="00887164"/>
    <w:rsid w:val="00896360"/>
    <w:rsid w:val="008A340F"/>
    <w:rsid w:val="008B34FA"/>
    <w:rsid w:val="008C0388"/>
    <w:rsid w:val="008C4C51"/>
    <w:rsid w:val="008D08DB"/>
    <w:rsid w:val="008D6A5E"/>
    <w:rsid w:val="008D7684"/>
    <w:rsid w:val="008E56E5"/>
    <w:rsid w:val="00911F77"/>
    <w:rsid w:val="00921C46"/>
    <w:rsid w:val="00934742"/>
    <w:rsid w:val="009439E3"/>
    <w:rsid w:val="0094635C"/>
    <w:rsid w:val="00956154"/>
    <w:rsid w:val="0096340B"/>
    <w:rsid w:val="00977987"/>
    <w:rsid w:val="00980A5D"/>
    <w:rsid w:val="0098608B"/>
    <w:rsid w:val="00993FCB"/>
    <w:rsid w:val="009A0B83"/>
    <w:rsid w:val="009B0EB8"/>
    <w:rsid w:val="009B33D1"/>
    <w:rsid w:val="009B6254"/>
    <w:rsid w:val="009C684A"/>
    <w:rsid w:val="009D00C5"/>
    <w:rsid w:val="009D10BF"/>
    <w:rsid w:val="009F2B6C"/>
    <w:rsid w:val="009F3824"/>
    <w:rsid w:val="009F6D64"/>
    <w:rsid w:val="00A02BAE"/>
    <w:rsid w:val="00A02C88"/>
    <w:rsid w:val="00A17490"/>
    <w:rsid w:val="00A176AA"/>
    <w:rsid w:val="00A30AB1"/>
    <w:rsid w:val="00A33CD0"/>
    <w:rsid w:val="00A35D35"/>
    <w:rsid w:val="00A43C5B"/>
    <w:rsid w:val="00A57F71"/>
    <w:rsid w:val="00A66949"/>
    <w:rsid w:val="00A73F43"/>
    <w:rsid w:val="00A82A46"/>
    <w:rsid w:val="00A97C83"/>
    <w:rsid w:val="00AB78FB"/>
    <w:rsid w:val="00AD65CA"/>
    <w:rsid w:val="00AE2796"/>
    <w:rsid w:val="00AF2379"/>
    <w:rsid w:val="00AF5D3D"/>
    <w:rsid w:val="00B047C5"/>
    <w:rsid w:val="00B115A3"/>
    <w:rsid w:val="00B2061E"/>
    <w:rsid w:val="00B23465"/>
    <w:rsid w:val="00B3325A"/>
    <w:rsid w:val="00B57E16"/>
    <w:rsid w:val="00B64748"/>
    <w:rsid w:val="00B72A13"/>
    <w:rsid w:val="00B730AB"/>
    <w:rsid w:val="00B91459"/>
    <w:rsid w:val="00B914D6"/>
    <w:rsid w:val="00BB3E78"/>
    <w:rsid w:val="00BC407C"/>
    <w:rsid w:val="00BC4976"/>
    <w:rsid w:val="00BD0F29"/>
    <w:rsid w:val="00BD133B"/>
    <w:rsid w:val="00BD4A3F"/>
    <w:rsid w:val="00BD7E73"/>
    <w:rsid w:val="00BE773F"/>
    <w:rsid w:val="00BE77D7"/>
    <w:rsid w:val="00C1015C"/>
    <w:rsid w:val="00C14BB4"/>
    <w:rsid w:val="00C17A3F"/>
    <w:rsid w:val="00C218B9"/>
    <w:rsid w:val="00C247B7"/>
    <w:rsid w:val="00C25737"/>
    <w:rsid w:val="00C41A87"/>
    <w:rsid w:val="00C549F7"/>
    <w:rsid w:val="00C62B92"/>
    <w:rsid w:val="00C668BE"/>
    <w:rsid w:val="00C70E80"/>
    <w:rsid w:val="00C719B2"/>
    <w:rsid w:val="00CB56DD"/>
    <w:rsid w:val="00CB6FBC"/>
    <w:rsid w:val="00CB7DBF"/>
    <w:rsid w:val="00CC4627"/>
    <w:rsid w:val="00CD3767"/>
    <w:rsid w:val="00CD6993"/>
    <w:rsid w:val="00CD6FCE"/>
    <w:rsid w:val="00CD7E01"/>
    <w:rsid w:val="00CE1DB6"/>
    <w:rsid w:val="00CF29D1"/>
    <w:rsid w:val="00CF77CC"/>
    <w:rsid w:val="00D07D16"/>
    <w:rsid w:val="00D110CE"/>
    <w:rsid w:val="00D12F82"/>
    <w:rsid w:val="00D42913"/>
    <w:rsid w:val="00D504C8"/>
    <w:rsid w:val="00D51BBD"/>
    <w:rsid w:val="00D5499D"/>
    <w:rsid w:val="00D5736E"/>
    <w:rsid w:val="00D61C28"/>
    <w:rsid w:val="00D66339"/>
    <w:rsid w:val="00D74299"/>
    <w:rsid w:val="00D80202"/>
    <w:rsid w:val="00D813C5"/>
    <w:rsid w:val="00D821FE"/>
    <w:rsid w:val="00D8374F"/>
    <w:rsid w:val="00D840CF"/>
    <w:rsid w:val="00DA0051"/>
    <w:rsid w:val="00DA3D03"/>
    <w:rsid w:val="00DB5A92"/>
    <w:rsid w:val="00DD0DC6"/>
    <w:rsid w:val="00DD3F89"/>
    <w:rsid w:val="00DD480A"/>
    <w:rsid w:val="00DD7BB9"/>
    <w:rsid w:val="00DF4F10"/>
    <w:rsid w:val="00E00C8A"/>
    <w:rsid w:val="00E01CD1"/>
    <w:rsid w:val="00E01DAE"/>
    <w:rsid w:val="00E02C84"/>
    <w:rsid w:val="00E229AC"/>
    <w:rsid w:val="00E24182"/>
    <w:rsid w:val="00E35DE5"/>
    <w:rsid w:val="00E46006"/>
    <w:rsid w:val="00E47CAA"/>
    <w:rsid w:val="00E54E45"/>
    <w:rsid w:val="00E65999"/>
    <w:rsid w:val="00E70123"/>
    <w:rsid w:val="00E779AC"/>
    <w:rsid w:val="00E86201"/>
    <w:rsid w:val="00EB3E60"/>
    <w:rsid w:val="00EC5BDE"/>
    <w:rsid w:val="00EE24D9"/>
    <w:rsid w:val="00EE7515"/>
    <w:rsid w:val="00EF27BB"/>
    <w:rsid w:val="00EF6A82"/>
    <w:rsid w:val="00F01E4D"/>
    <w:rsid w:val="00F1462A"/>
    <w:rsid w:val="00F15988"/>
    <w:rsid w:val="00F42D46"/>
    <w:rsid w:val="00F46C3E"/>
    <w:rsid w:val="00F46E8F"/>
    <w:rsid w:val="00F54B85"/>
    <w:rsid w:val="00F76AD3"/>
    <w:rsid w:val="00FA1C35"/>
    <w:rsid w:val="00FB2600"/>
    <w:rsid w:val="00FC5657"/>
    <w:rsid w:val="00FF43F9"/>
    <w:rsid w:val="033704E2"/>
    <w:rsid w:val="07D17338"/>
    <w:rsid w:val="09E7575F"/>
    <w:rsid w:val="0DC041FA"/>
    <w:rsid w:val="145D6513"/>
    <w:rsid w:val="22AF214B"/>
    <w:rsid w:val="23851079"/>
    <w:rsid w:val="251378F1"/>
    <w:rsid w:val="262961EA"/>
    <w:rsid w:val="283D50FD"/>
    <w:rsid w:val="299521FE"/>
    <w:rsid w:val="34386A72"/>
    <w:rsid w:val="36D2134C"/>
    <w:rsid w:val="38095FA1"/>
    <w:rsid w:val="384D29E4"/>
    <w:rsid w:val="386C5E29"/>
    <w:rsid w:val="41202FE3"/>
    <w:rsid w:val="422834DD"/>
    <w:rsid w:val="43691841"/>
    <w:rsid w:val="43B76E17"/>
    <w:rsid w:val="447760A2"/>
    <w:rsid w:val="46A26420"/>
    <w:rsid w:val="46D1707F"/>
    <w:rsid w:val="470E04DE"/>
    <w:rsid w:val="510F08D2"/>
    <w:rsid w:val="53174AF8"/>
    <w:rsid w:val="54242C56"/>
    <w:rsid w:val="54FF5C2A"/>
    <w:rsid w:val="5F413EC2"/>
    <w:rsid w:val="63513C42"/>
    <w:rsid w:val="6437444C"/>
    <w:rsid w:val="67204ED5"/>
    <w:rsid w:val="673E33D9"/>
    <w:rsid w:val="69C20BE5"/>
    <w:rsid w:val="6B1B21B9"/>
    <w:rsid w:val="6FC25D59"/>
    <w:rsid w:val="76621E3B"/>
    <w:rsid w:val="770960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2AA886C-6C1A-4CEB-9967-27CCDEFA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qFormat="1"/>
    <w:lsdException w:name="endnote reference" w:semiHidden="1" w:uiPriority="0"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pPr>
      <w:widowControl w:val="0"/>
      <w:jc w:val="both"/>
    </w:pPr>
    <w:rPr>
      <w:kern w:val="2"/>
      <w:sz w:val="21"/>
      <w:szCs w:val="22"/>
    </w:rPr>
  </w:style>
  <w:style w:type="paragraph" w:styleId="1">
    <w:name w:val="heading 1"/>
    <w:basedOn w:val="aff0"/>
    <w:next w:val="aff0"/>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ff0"/>
    <w:next w:val="aff0"/>
    <w:link w:val="20"/>
    <w:qFormat/>
    <w:pPr>
      <w:keepNext/>
      <w:keepLines/>
      <w:spacing w:before="260" w:after="260" w:line="413" w:lineRule="auto"/>
      <w:outlineLvl w:val="1"/>
    </w:pPr>
    <w:rPr>
      <w:rFonts w:ascii="Arial" w:eastAsia="黑体" w:hAnsi="Arial" w:cs="Times New Roman"/>
      <w:b/>
      <w:sz w:val="32"/>
      <w:szCs w:val="24"/>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7">
    <w:name w:val="toc 7"/>
    <w:basedOn w:val="aff0"/>
    <w:next w:val="aff0"/>
    <w:semiHidden/>
    <w:qFormat/>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f0"/>
    <w:next w:val="aff0"/>
    <w:qFormat/>
    <w:pPr>
      <w:ind w:left="1680" w:hanging="210"/>
      <w:jc w:val="left"/>
    </w:pPr>
    <w:rPr>
      <w:rFonts w:ascii="Calibri" w:eastAsia="宋体" w:hAnsi="Calibri" w:cs="Times New Roman"/>
      <w:sz w:val="20"/>
      <w:szCs w:val="20"/>
    </w:rPr>
  </w:style>
  <w:style w:type="paragraph" w:styleId="aff4">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eastAsia="宋体" w:hAnsi="Calibri" w:cs="Times New Roman"/>
      <w:sz w:val="20"/>
      <w:szCs w:val="20"/>
    </w:rPr>
  </w:style>
  <w:style w:type="paragraph" w:styleId="aff5">
    <w:name w:val="Document Map"/>
    <w:basedOn w:val="aff0"/>
    <w:link w:val="aff6"/>
    <w:semiHidden/>
    <w:qFormat/>
    <w:pPr>
      <w:shd w:val="clear" w:color="auto" w:fill="000080"/>
    </w:pPr>
    <w:rPr>
      <w:rFonts w:ascii="Times New Roman" w:eastAsia="宋体" w:hAnsi="Times New Roman" w:cs="Times New Roman"/>
      <w:szCs w:val="24"/>
    </w:rPr>
  </w:style>
  <w:style w:type="paragraph" w:styleId="aff7">
    <w:name w:val="annotation text"/>
    <w:basedOn w:val="aff0"/>
    <w:link w:val="aff8"/>
    <w:unhideWhenUsed/>
    <w:qFormat/>
    <w:pPr>
      <w:jc w:val="left"/>
    </w:pPr>
  </w:style>
  <w:style w:type="paragraph" w:styleId="6">
    <w:name w:val="index 6"/>
    <w:basedOn w:val="aff0"/>
    <w:next w:val="aff0"/>
    <w:qFormat/>
    <w:pPr>
      <w:ind w:left="1260" w:hanging="210"/>
      <w:jc w:val="left"/>
    </w:pPr>
    <w:rPr>
      <w:rFonts w:ascii="Calibri" w:eastAsia="宋体" w:hAnsi="Calibri" w:cs="Times New Roman"/>
      <w:sz w:val="20"/>
      <w:szCs w:val="20"/>
    </w:rPr>
  </w:style>
  <w:style w:type="paragraph" w:styleId="4">
    <w:name w:val="index 4"/>
    <w:basedOn w:val="aff0"/>
    <w:next w:val="aff0"/>
    <w:qFormat/>
    <w:pPr>
      <w:ind w:left="840" w:hanging="210"/>
      <w:jc w:val="left"/>
    </w:pPr>
    <w:rPr>
      <w:rFonts w:ascii="Calibri" w:eastAsia="宋体" w:hAnsi="Calibri" w:cs="Times New Roman"/>
      <w:sz w:val="20"/>
      <w:szCs w:val="20"/>
    </w:rPr>
  </w:style>
  <w:style w:type="paragraph" w:styleId="50">
    <w:name w:val="toc 5"/>
    <w:basedOn w:val="aff0"/>
    <w:next w:val="aff0"/>
    <w:semiHidden/>
    <w:qFormat/>
    <w:pPr>
      <w:tabs>
        <w:tab w:val="right" w:leader="dot" w:pos="9241"/>
      </w:tabs>
      <w:ind w:firstLineChars="300" w:firstLine="300"/>
      <w:jc w:val="left"/>
    </w:pPr>
    <w:rPr>
      <w:rFonts w:ascii="宋体" w:eastAsia="宋体" w:hAnsi="Times New Roman" w:cs="Times New Roman"/>
      <w:szCs w:val="21"/>
    </w:rPr>
  </w:style>
  <w:style w:type="paragraph" w:styleId="3">
    <w:name w:val="toc 3"/>
    <w:basedOn w:val="aff0"/>
    <w:next w:val="aff0"/>
    <w:uiPriority w:val="39"/>
    <w:qFormat/>
    <w:pPr>
      <w:tabs>
        <w:tab w:val="right" w:leader="dot" w:pos="9241"/>
      </w:tabs>
      <w:ind w:firstLineChars="100" w:firstLine="102"/>
      <w:jc w:val="left"/>
    </w:pPr>
    <w:rPr>
      <w:rFonts w:ascii="宋体" w:eastAsia="宋体" w:hAnsi="Times New Roman" w:cs="Times New Roman"/>
      <w:szCs w:val="21"/>
    </w:rPr>
  </w:style>
  <w:style w:type="paragraph" w:styleId="80">
    <w:name w:val="toc 8"/>
    <w:basedOn w:val="aff0"/>
    <w:next w:val="aff0"/>
    <w:semiHidden/>
    <w:qFormat/>
    <w:pPr>
      <w:tabs>
        <w:tab w:val="right" w:leader="dot" w:pos="9241"/>
      </w:tabs>
      <w:ind w:firstLineChars="600" w:firstLine="607"/>
      <w:jc w:val="left"/>
    </w:pPr>
    <w:rPr>
      <w:rFonts w:ascii="宋体" w:eastAsia="宋体" w:hAnsi="Times New Roman" w:cs="Times New Roman"/>
      <w:szCs w:val="21"/>
    </w:rPr>
  </w:style>
  <w:style w:type="paragraph" w:styleId="30">
    <w:name w:val="index 3"/>
    <w:basedOn w:val="aff0"/>
    <w:next w:val="aff0"/>
    <w:qFormat/>
    <w:pPr>
      <w:ind w:left="630" w:hanging="210"/>
      <w:jc w:val="left"/>
    </w:pPr>
    <w:rPr>
      <w:rFonts w:ascii="Calibri" w:eastAsia="宋体" w:hAnsi="Calibri" w:cs="Times New Roman"/>
      <w:sz w:val="20"/>
      <w:szCs w:val="20"/>
    </w:rPr>
  </w:style>
  <w:style w:type="paragraph" w:styleId="21">
    <w:name w:val="Body Text Indent 2"/>
    <w:basedOn w:val="aff0"/>
    <w:semiHidden/>
    <w:qFormat/>
    <w:pPr>
      <w:widowControl/>
      <w:ind w:firstLine="584"/>
    </w:pPr>
    <w:rPr>
      <w:kern w:val="0"/>
      <w:sz w:val="24"/>
      <w:szCs w:val="20"/>
    </w:rPr>
  </w:style>
  <w:style w:type="paragraph" w:styleId="aff9">
    <w:name w:val="endnote text"/>
    <w:basedOn w:val="aff0"/>
    <w:link w:val="affa"/>
    <w:semiHidden/>
    <w:pPr>
      <w:snapToGrid w:val="0"/>
      <w:jc w:val="left"/>
    </w:pPr>
    <w:rPr>
      <w:rFonts w:ascii="Times New Roman" w:eastAsia="宋体" w:hAnsi="Times New Roman" w:cs="Times New Roman"/>
      <w:szCs w:val="24"/>
    </w:rPr>
  </w:style>
  <w:style w:type="paragraph" w:styleId="affb">
    <w:name w:val="Balloon Text"/>
    <w:basedOn w:val="aff0"/>
    <w:link w:val="affc"/>
    <w:unhideWhenUsed/>
    <w:qFormat/>
    <w:rPr>
      <w:sz w:val="18"/>
      <w:szCs w:val="18"/>
    </w:rPr>
  </w:style>
  <w:style w:type="paragraph" w:styleId="affd">
    <w:name w:val="footer"/>
    <w:basedOn w:val="aff0"/>
    <w:link w:val="affe"/>
    <w:unhideWhenUsed/>
    <w:qFormat/>
    <w:pPr>
      <w:tabs>
        <w:tab w:val="center" w:pos="4153"/>
        <w:tab w:val="right" w:pos="8306"/>
      </w:tabs>
      <w:snapToGrid w:val="0"/>
      <w:jc w:val="left"/>
    </w:pPr>
    <w:rPr>
      <w:sz w:val="18"/>
      <w:szCs w:val="18"/>
    </w:rPr>
  </w:style>
  <w:style w:type="paragraph" w:styleId="afff">
    <w:name w:val="header"/>
    <w:basedOn w:val="aff0"/>
    <w:link w:val="aff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ff0"/>
    <w:next w:val="aff0"/>
    <w:uiPriority w:val="39"/>
    <w:qFormat/>
    <w:pPr>
      <w:tabs>
        <w:tab w:val="right" w:leader="dot" w:pos="9241"/>
      </w:tabs>
      <w:spacing w:beforeLines="25" w:before="25" w:afterLines="25" w:after="25"/>
      <w:jc w:val="left"/>
    </w:pPr>
    <w:rPr>
      <w:rFonts w:ascii="宋体" w:eastAsia="宋体" w:hAnsi="Times New Roman" w:cs="Times New Roman"/>
      <w:szCs w:val="21"/>
    </w:rPr>
  </w:style>
  <w:style w:type="paragraph" w:styleId="40">
    <w:name w:val="toc 4"/>
    <w:basedOn w:val="aff0"/>
    <w:next w:val="aff0"/>
    <w:semiHidden/>
    <w:qFormat/>
    <w:pPr>
      <w:tabs>
        <w:tab w:val="right" w:leader="dot" w:pos="9241"/>
      </w:tabs>
      <w:ind w:firstLineChars="200" w:firstLine="198"/>
      <w:jc w:val="left"/>
    </w:pPr>
    <w:rPr>
      <w:rFonts w:ascii="宋体" w:eastAsia="宋体" w:hAnsi="Times New Roman" w:cs="Times New Roman"/>
      <w:szCs w:val="21"/>
    </w:rPr>
  </w:style>
  <w:style w:type="paragraph" w:styleId="afff1">
    <w:name w:val="index heading"/>
    <w:basedOn w:val="aff0"/>
    <w:next w:val="12"/>
    <w:qFormat/>
    <w:pPr>
      <w:spacing w:before="120" w:after="120"/>
      <w:jc w:val="center"/>
    </w:pPr>
    <w:rPr>
      <w:rFonts w:ascii="Calibri" w:eastAsia="宋体" w:hAnsi="Calibri" w:cs="Times New Roman"/>
      <w:b/>
      <w:bCs/>
      <w:iCs/>
      <w:szCs w:val="20"/>
    </w:rPr>
  </w:style>
  <w:style w:type="paragraph" w:styleId="12">
    <w:name w:val="index 1"/>
    <w:basedOn w:val="aff0"/>
    <w:next w:val="aff0"/>
    <w:unhideWhenUsed/>
    <w:qFormat/>
  </w:style>
  <w:style w:type="paragraph" w:styleId="afff2">
    <w:name w:val="footnote text"/>
    <w:basedOn w:val="aff0"/>
    <w:link w:val="afff3"/>
    <w:qFormat/>
    <w:pPr>
      <w:tabs>
        <w:tab w:val="left" w:pos="0"/>
      </w:tabs>
      <w:snapToGrid w:val="0"/>
      <w:ind w:left="2835"/>
      <w:jc w:val="left"/>
    </w:pPr>
    <w:rPr>
      <w:rFonts w:ascii="宋体" w:eastAsia="宋体" w:hAnsi="Times New Roman" w:cs="Times New Roman"/>
      <w:sz w:val="18"/>
      <w:szCs w:val="18"/>
    </w:rPr>
  </w:style>
  <w:style w:type="paragraph" w:styleId="60">
    <w:name w:val="toc 6"/>
    <w:basedOn w:val="aff0"/>
    <w:next w:val="aff0"/>
    <w:semiHidden/>
    <w:qFormat/>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f0"/>
    <w:next w:val="aff0"/>
    <w:qFormat/>
    <w:pPr>
      <w:ind w:left="1470" w:hanging="210"/>
      <w:jc w:val="left"/>
    </w:pPr>
    <w:rPr>
      <w:rFonts w:ascii="Calibri" w:eastAsia="宋体" w:hAnsi="Calibri" w:cs="Times New Roman"/>
      <w:sz w:val="20"/>
      <w:szCs w:val="20"/>
    </w:rPr>
  </w:style>
  <w:style w:type="paragraph" w:styleId="9">
    <w:name w:val="index 9"/>
    <w:basedOn w:val="aff0"/>
    <w:next w:val="aff0"/>
    <w:pPr>
      <w:ind w:left="1890" w:hanging="210"/>
      <w:jc w:val="left"/>
    </w:pPr>
    <w:rPr>
      <w:rFonts w:ascii="Calibri" w:eastAsia="宋体" w:hAnsi="Calibri" w:cs="Times New Roman"/>
      <w:sz w:val="20"/>
      <w:szCs w:val="20"/>
    </w:rPr>
  </w:style>
  <w:style w:type="paragraph" w:styleId="22">
    <w:name w:val="toc 2"/>
    <w:basedOn w:val="aff0"/>
    <w:next w:val="aff0"/>
    <w:uiPriority w:val="39"/>
    <w:qFormat/>
    <w:pPr>
      <w:tabs>
        <w:tab w:val="right" w:leader="dot" w:pos="9241"/>
      </w:tabs>
    </w:pPr>
    <w:rPr>
      <w:rFonts w:ascii="宋体" w:eastAsia="宋体" w:hAnsi="Times New Roman" w:cs="Times New Roman"/>
      <w:szCs w:val="21"/>
    </w:rPr>
  </w:style>
  <w:style w:type="paragraph" w:styleId="90">
    <w:name w:val="toc 9"/>
    <w:basedOn w:val="aff0"/>
    <w:next w:val="aff0"/>
    <w:semiHidden/>
    <w:pPr>
      <w:ind w:left="1470"/>
      <w:jc w:val="left"/>
    </w:pPr>
    <w:rPr>
      <w:rFonts w:ascii="Times New Roman" w:eastAsia="宋体" w:hAnsi="Times New Roman" w:cs="Times New Roman"/>
      <w:sz w:val="20"/>
      <w:szCs w:val="20"/>
    </w:rPr>
  </w:style>
  <w:style w:type="paragraph" w:styleId="23">
    <w:name w:val="index 2"/>
    <w:basedOn w:val="aff0"/>
    <w:next w:val="aff0"/>
    <w:qFormat/>
    <w:pPr>
      <w:ind w:left="420" w:hanging="210"/>
      <w:jc w:val="left"/>
    </w:pPr>
    <w:rPr>
      <w:rFonts w:ascii="Calibri" w:eastAsia="宋体" w:hAnsi="Calibri" w:cs="Times New Roman"/>
      <w:sz w:val="20"/>
      <w:szCs w:val="20"/>
    </w:rPr>
  </w:style>
  <w:style w:type="paragraph" w:styleId="afff4">
    <w:name w:val="Title"/>
    <w:basedOn w:val="aff0"/>
    <w:next w:val="aff0"/>
    <w:link w:val="afff5"/>
    <w:qFormat/>
    <w:pPr>
      <w:spacing w:before="240" w:after="60"/>
      <w:jc w:val="center"/>
      <w:outlineLvl w:val="0"/>
    </w:pPr>
    <w:rPr>
      <w:rFonts w:ascii="等线 Light" w:eastAsia="宋体" w:hAnsi="等线 Light" w:cs="Times New Roman"/>
      <w:b/>
      <w:bCs/>
      <w:sz w:val="32"/>
      <w:szCs w:val="32"/>
    </w:rPr>
  </w:style>
  <w:style w:type="paragraph" w:styleId="afff6">
    <w:name w:val="annotation subject"/>
    <w:basedOn w:val="aff7"/>
    <w:next w:val="aff7"/>
    <w:link w:val="afff7"/>
    <w:unhideWhenUsed/>
    <w:qFormat/>
    <w:rPr>
      <w:b/>
      <w:bCs/>
    </w:rPr>
  </w:style>
  <w:style w:type="table" w:styleId="afff8">
    <w:name w:val="Table Grid"/>
    <w:basedOn w:val="aff2"/>
    <w:qFormat/>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9">
    <w:name w:val="endnote reference"/>
    <w:semiHidden/>
    <w:qFormat/>
    <w:rPr>
      <w:vertAlign w:val="superscript"/>
    </w:rPr>
  </w:style>
  <w:style w:type="character" w:styleId="afffa">
    <w:name w:val="page number"/>
    <w:qFormat/>
    <w:rPr>
      <w:rFonts w:ascii="Times New Roman" w:eastAsia="宋体" w:hAnsi="Times New Roman"/>
      <w:sz w:val="18"/>
    </w:rPr>
  </w:style>
  <w:style w:type="character" w:styleId="afffb">
    <w:name w:val="FollowedHyperlink"/>
    <w:rPr>
      <w:color w:val="800080"/>
      <w:u w:val="single"/>
    </w:rPr>
  </w:style>
  <w:style w:type="character" w:styleId="afffc">
    <w:name w:val="Hyperlink"/>
    <w:uiPriority w:val="99"/>
    <w:rPr>
      <w:color w:val="0000FF"/>
      <w:spacing w:val="0"/>
      <w:w w:val="100"/>
      <w:szCs w:val="21"/>
      <w:u w:val="single"/>
      <w:lang w:val="en-US" w:eastAsia="zh-CN"/>
    </w:rPr>
  </w:style>
  <w:style w:type="character" w:styleId="afffd">
    <w:name w:val="annotation reference"/>
    <w:basedOn w:val="aff1"/>
    <w:unhideWhenUsed/>
    <w:qFormat/>
    <w:rPr>
      <w:sz w:val="21"/>
      <w:szCs w:val="21"/>
    </w:rPr>
  </w:style>
  <w:style w:type="character" w:styleId="afffe">
    <w:name w:val="footnote reference"/>
    <w:semiHidden/>
    <w:rPr>
      <w:vertAlign w:val="superscript"/>
    </w:rPr>
  </w:style>
  <w:style w:type="paragraph" w:styleId="affff">
    <w:name w:val="List Paragraph"/>
    <w:basedOn w:val="aff0"/>
    <w:uiPriority w:val="99"/>
    <w:qFormat/>
    <w:pPr>
      <w:ind w:firstLineChars="200" w:firstLine="420"/>
    </w:pPr>
  </w:style>
  <w:style w:type="character" w:customStyle="1" w:styleId="afff0">
    <w:name w:val="頁首 字元"/>
    <w:basedOn w:val="aff1"/>
    <w:link w:val="afff"/>
    <w:uiPriority w:val="99"/>
    <w:qFormat/>
    <w:rPr>
      <w:sz w:val="18"/>
      <w:szCs w:val="18"/>
    </w:rPr>
  </w:style>
  <w:style w:type="character" w:customStyle="1" w:styleId="affe">
    <w:name w:val="頁尾 字元"/>
    <w:basedOn w:val="aff1"/>
    <w:link w:val="affd"/>
    <w:uiPriority w:val="99"/>
    <w:qFormat/>
    <w:rPr>
      <w:sz w:val="18"/>
      <w:szCs w:val="18"/>
    </w:rPr>
  </w:style>
  <w:style w:type="paragraph" w:styleId="affff0">
    <w:name w:val="No Spacing"/>
    <w:uiPriority w:val="1"/>
    <w:qFormat/>
    <w:pPr>
      <w:widowControl w:val="0"/>
      <w:jc w:val="both"/>
    </w:pPr>
    <w:rPr>
      <w:kern w:val="2"/>
      <w:sz w:val="21"/>
      <w:szCs w:val="22"/>
    </w:rPr>
  </w:style>
  <w:style w:type="character" w:customStyle="1" w:styleId="aff8">
    <w:name w:val="註解文字 字元"/>
    <w:basedOn w:val="aff1"/>
    <w:link w:val="aff7"/>
    <w:qFormat/>
  </w:style>
  <w:style w:type="character" w:customStyle="1" w:styleId="afff7">
    <w:name w:val="註解主旨 字元"/>
    <w:basedOn w:val="aff8"/>
    <w:link w:val="afff6"/>
    <w:qFormat/>
    <w:rPr>
      <w:b/>
      <w:bCs/>
    </w:rPr>
  </w:style>
  <w:style w:type="character" w:customStyle="1" w:styleId="affc">
    <w:name w:val="註解方塊文字 字元"/>
    <w:basedOn w:val="aff1"/>
    <w:link w:val="affb"/>
    <w:qFormat/>
    <w:rPr>
      <w:sz w:val="18"/>
      <w:szCs w:val="18"/>
    </w:rPr>
  </w:style>
  <w:style w:type="paragraph" w:customStyle="1" w:styleId="13">
    <w:name w:val="修订1"/>
    <w:hidden/>
    <w:uiPriority w:val="99"/>
    <w:unhideWhenUsed/>
    <w:qFormat/>
    <w:rPr>
      <w:kern w:val="2"/>
      <w:sz w:val="21"/>
      <w:szCs w:val="22"/>
    </w:rPr>
  </w:style>
  <w:style w:type="paragraph" w:customStyle="1" w:styleId="afd">
    <w:name w:val="正文表标题"/>
    <w:next w:val="aff0"/>
    <w:qFormat/>
    <w:pPr>
      <w:numPr>
        <w:numId w:val="1"/>
      </w:numPr>
      <w:tabs>
        <w:tab w:val="left" w:pos="360"/>
      </w:tabs>
      <w:spacing w:beforeLines="50" w:before="156" w:afterLines="50" w:after="156"/>
      <w:jc w:val="center"/>
    </w:pPr>
    <w:rPr>
      <w:rFonts w:ascii="黑体" w:eastAsia="黑体" w:hAnsi="Times New Roman" w:cs="Times New Roman"/>
      <w:sz w:val="21"/>
    </w:rPr>
  </w:style>
  <w:style w:type="paragraph" w:customStyle="1" w:styleId="a5">
    <w:name w:val="一级条标题"/>
    <w:next w:val="affff1"/>
    <w:pPr>
      <w:numPr>
        <w:ilvl w:val="1"/>
        <w:numId w:val="2"/>
      </w:numPr>
      <w:spacing w:beforeLines="50" w:before="156" w:afterLines="50" w:after="156"/>
      <w:outlineLvl w:val="2"/>
    </w:pPr>
    <w:rPr>
      <w:rFonts w:ascii="黑体" w:eastAsia="黑体" w:hAnsi="Times New Roman" w:cs="Times New Roman"/>
      <w:sz w:val="21"/>
      <w:szCs w:val="21"/>
    </w:rPr>
  </w:style>
  <w:style w:type="paragraph" w:customStyle="1" w:styleId="affff1">
    <w:name w:val="段"/>
    <w:link w:val="Char"/>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10">
    <w:name w:val="標題 1 字元"/>
    <w:basedOn w:val="aff1"/>
    <w:link w:val="1"/>
    <w:rPr>
      <w:rFonts w:ascii="Times New Roman" w:eastAsia="宋体" w:hAnsi="Times New Roman" w:cs="Times New Roman"/>
      <w:b/>
      <w:bCs/>
      <w:kern w:val="44"/>
      <w:sz w:val="44"/>
      <w:szCs w:val="44"/>
    </w:rPr>
  </w:style>
  <w:style w:type="character" w:customStyle="1" w:styleId="20">
    <w:name w:val="標題 2 字元"/>
    <w:basedOn w:val="aff1"/>
    <w:link w:val="2"/>
    <w:rPr>
      <w:rFonts w:ascii="Arial" w:eastAsia="黑体" w:hAnsi="Arial" w:cs="Times New Roman"/>
      <w:b/>
      <w:kern w:val="2"/>
      <w:sz w:val="32"/>
      <w:szCs w:val="24"/>
    </w:rPr>
  </w:style>
  <w:style w:type="character" w:customStyle="1" w:styleId="aff6">
    <w:name w:val="文件引導模式 字元"/>
    <w:basedOn w:val="aff1"/>
    <w:link w:val="aff5"/>
    <w:semiHidden/>
    <w:qFormat/>
    <w:rPr>
      <w:rFonts w:ascii="Times New Roman" w:eastAsia="宋体" w:hAnsi="Times New Roman" w:cs="Times New Roman"/>
      <w:kern w:val="2"/>
      <w:sz w:val="21"/>
      <w:szCs w:val="24"/>
      <w:shd w:val="clear" w:color="auto" w:fill="000080"/>
    </w:rPr>
  </w:style>
  <w:style w:type="character" w:customStyle="1" w:styleId="affa">
    <w:name w:val="章節附註文字 字元"/>
    <w:basedOn w:val="aff1"/>
    <w:link w:val="aff9"/>
    <w:semiHidden/>
    <w:rPr>
      <w:rFonts w:ascii="Times New Roman" w:eastAsia="宋体" w:hAnsi="Times New Roman" w:cs="Times New Roman"/>
      <w:kern w:val="2"/>
      <w:sz w:val="21"/>
      <w:szCs w:val="24"/>
    </w:rPr>
  </w:style>
  <w:style w:type="character" w:customStyle="1" w:styleId="Char">
    <w:name w:val="段 Char"/>
    <w:link w:val="affff1"/>
    <w:qFormat/>
    <w:rPr>
      <w:rFonts w:ascii="宋体" w:eastAsia="宋体" w:hAnsi="Times New Roman" w:cs="Times New Roman"/>
      <w:sz w:val="21"/>
    </w:rPr>
  </w:style>
  <w:style w:type="character" w:customStyle="1" w:styleId="afff3">
    <w:name w:val="註腳文字 字元"/>
    <w:basedOn w:val="aff1"/>
    <w:link w:val="afff2"/>
    <w:rPr>
      <w:rFonts w:ascii="宋体" w:eastAsia="宋体" w:hAnsi="Times New Roman" w:cs="Times New Roman"/>
      <w:kern w:val="2"/>
      <w:sz w:val="18"/>
      <w:szCs w:val="18"/>
    </w:rPr>
  </w:style>
  <w:style w:type="character" w:customStyle="1" w:styleId="afff5">
    <w:name w:val="標題 字元"/>
    <w:basedOn w:val="aff1"/>
    <w:link w:val="afff4"/>
    <w:rPr>
      <w:rFonts w:ascii="等线 Light" w:eastAsia="宋体" w:hAnsi="等线 Light" w:cs="Times New Roman"/>
      <w:b/>
      <w:bCs/>
      <w:kern w:val="2"/>
      <w:sz w:val="32"/>
      <w:szCs w:val="32"/>
    </w:rPr>
  </w:style>
  <w:style w:type="paragraph" w:customStyle="1" w:styleId="affff2">
    <w:name w:val="标准书脚_奇数页"/>
    <w:qFormat/>
    <w:pPr>
      <w:spacing w:before="120"/>
      <w:ind w:right="198"/>
      <w:jc w:val="right"/>
    </w:pPr>
    <w:rPr>
      <w:rFonts w:ascii="宋体" w:eastAsia="宋体" w:hAnsi="Times New Roman" w:cs="Times New Roman"/>
      <w:sz w:val="18"/>
      <w:szCs w:val="18"/>
    </w:rPr>
  </w:style>
  <w:style w:type="paragraph" w:customStyle="1" w:styleId="affff3">
    <w:name w:val="标准书眉_奇数页"/>
    <w:next w:val="aff0"/>
    <w:pPr>
      <w:tabs>
        <w:tab w:val="center" w:pos="4154"/>
        <w:tab w:val="right" w:pos="8306"/>
      </w:tabs>
      <w:spacing w:after="220"/>
      <w:jc w:val="right"/>
    </w:pPr>
    <w:rPr>
      <w:rFonts w:ascii="黑体" w:eastAsia="黑体" w:hAnsi="Times New Roman" w:cs="Times New Roman"/>
      <w:sz w:val="21"/>
      <w:szCs w:val="21"/>
    </w:rPr>
  </w:style>
  <w:style w:type="paragraph" w:customStyle="1" w:styleId="a4">
    <w:name w:val="章标题"/>
    <w:next w:val="affff1"/>
    <w:pPr>
      <w:numPr>
        <w:numId w:val="2"/>
      </w:numPr>
      <w:spacing w:beforeLines="100" w:before="312" w:afterLines="100" w:after="312"/>
      <w:jc w:val="both"/>
      <w:outlineLvl w:val="1"/>
    </w:pPr>
    <w:rPr>
      <w:rFonts w:ascii="黑体" w:eastAsia="黑体" w:hAnsi="Times New Roman" w:cs="Times New Roman"/>
      <w:sz w:val="21"/>
    </w:rPr>
  </w:style>
  <w:style w:type="paragraph" w:customStyle="1" w:styleId="affff4">
    <w:name w:val="二级条标题"/>
    <w:basedOn w:val="a5"/>
    <w:next w:val="affff1"/>
    <w:link w:val="Char0"/>
    <w:pPr>
      <w:numPr>
        <w:ilvl w:val="0"/>
        <w:numId w:val="0"/>
      </w:numPr>
      <w:spacing w:before="50" w:after="50"/>
      <w:outlineLvl w:val="3"/>
    </w:pPr>
  </w:style>
  <w:style w:type="character" w:customStyle="1" w:styleId="Char0">
    <w:name w:val="二级条标题 Char"/>
    <w:link w:val="affff4"/>
    <w:rPr>
      <w:rFonts w:ascii="黑体" w:eastAsia="黑体" w:hAnsi="Times New Roman" w:cs="Times New Roman"/>
      <w:sz w:val="21"/>
      <w:szCs w:val="21"/>
    </w:rPr>
  </w:style>
  <w:style w:type="paragraph" w:customStyle="1" w:styleId="24">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3">
    <w:name w:val="列项——（一级）"/>
    <w:pPr>
      <w:widowControl w:val="0"/>
      <w:numPr>
        <w:numId w:val="3"/>
      </w:numPr>
      <w:jc w:val="both"/>
    </w:pPr>
    <w:rPr>
      <w:rFonts w:ascii="宋体" w:eastAsia="宋体" w:hAnsi="Times New Roman" w:cs="Times New Roman"/>
      <w:sz w:val="21"/>
    </w:rPr>
  </w:style>
  <w:style w:type="paragraph" w:customStyle="1" w:styleId="af4">
    <w:name w:val="列项●（二级）"/>
    <w:qFormat/>
    <w:pPr>
      <w:numPr>
        <w:ilvl w:val="1"/>
        <w:numId w:val="3"/>
      </w:numPr>
      <w:tabs>
        <w:tab w:val="left" w:pos="760"/>
        <w:tab w:val="left" w:pos="840"/>
      </w:tabs>
      <w:jc w:val="both"/>
    </w:pPr>
    <w:rPr>
      <w:rFonts w:ascii="宋体" w:eastAsia="宋体" w:hAnsi="Times New Roman" w:cs="Times New Roman"/>
      <w:sz w:val="21"/>
    </w:rPr>
  </w:style>
  <w:style w:type="paragraph" w:customStyle="1" w:styleId="affff5">
    <w:name w:val="目次、标准名称标题"/>
    <w:basedOn w:val="aff0"/>
    <w:next w:val="affff1"/>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f6">
    <w:name w:val="三级条标题"/>
    <w:basedOn w:val="affff4"/>
    <w:next w:val="affff1"/>
    <w:qFormat/>
    <w:pPr>
      <w:outlineLvl w:val="4"/>
    </w:pPr>
  </w:style>
  <w:style w:type="paragraph" w:customStyle="1" w:styleId="afb">
    <w:name w:val="示例"/>
    <w:next w:val="affff7"/>
    <w:qFormat/>
    <w:pPr>
      <w:widowControl w:val="0"/>
      <w:numPr>
        <w:numId w:val="4"/>
      </w:numPr>
      <w:jc w:val="both"/>
    </w:pPr>
    <w:rPr>
      <w:rFonts w:ascii="宋体" w:eastAsia="宋体" w:hAnsi="Times New Roman" w:cs="Times New Roman"/>
      <w:sz w:val="18"/>
      <w:szCs w:val="18"/>
    </w:rPr>
  </w:style>
  <w:style w:type="paragraph" w:customStyle="1" w:styleId="affff7">
    <w:name w:val="示例内容"/>
    <w:qFormat/>
    <w:pPr>
      <w:ind w:firstLineChars="200" w:firstLine="200"/>
    </w:pPr>
    <w:rPr>
      <w:rFonts w:ascii="宋体" w:eastAsia="宋体" w:hAnsi="Times New Roman" w:cs="Times New Roman"/>
      <w:sz w:val="18"/>
      <w:szCs w:val="18"/>
    </w:rPr>
  </w:style>
  <w:style w:type="paragraph" w:customStyle="1" w:styleId="af8">
    <w:name w:val="数字编号列项（二级）"/>
    <w:qFormat/>
    <w:pPr>
      <w:numPr>
        <w:ilvl w:val="1"/>
        <w:numId w:val="5"/>
      </w:numPr>
      <w:tabs>
        <w:tab w:val="left" w:pos="1260"/>
      </w:tabs>
      <w:jc w:val="both"/>
    </w:pPr>
    <w:rPr>
      <w:rFonts w:ascii="宋体" w:eastAsia="宋体" w:hAnsi="Times New Roman" w:cs="Times New Roman"/>
      <w:sz w:val="21"/>
    </w:rPr>
  </w:style>
  <w:style w:type="paragraph" w:customStyle="1" w:styleId="a6">
    <w:name w:val="四级条标题"/>
    <w:basedOn w:val="affff6"/>
    <w:next w:val="affff1"/>
    <w:qFormat/>
    <w:pPr>
      <w:numPr>
        <w:ilvl w:val="4"/>
        <w:numId w:val="2"/>
      </w:numPr>
      <w:outlineLvl w:val="5"/>
    </w:pPr>
  </w:style>
  <w:style w:type="paragraph" w:customStyle="1" w:styleId="a7">
    <w:name w:val="五级条标题"/>
    <w:basedOn w:val="a6"/>
    <w:next w:val="affff1"/>
    <w:qFormat/>
    <w:pPr>
      <w:numPr>
        <w:ilvl w:val="5"/>
      </w:numPr>
      <w:outlineLvl w:val="6"/>
    </w:pPr>
  </w:style>
  <w:style w:type="paragraph" w:customStyle="1" w:styleId="af6">
    <w:name w:val="注："/>
    <w:next w:val="affff1"/>
    <w:qFormat/>
    <w:pPr>
      <w:widowControl w:val="0"/>
      <w:numPr>
        <w:numId w:val="6"/>
      </w:numPr>
      <w:autoSpaceDE w:val="0"/>
      <w:autoSpaceDN w:val="0"/>
      <w:jc w:val="both"/>
    </w:pPr>
    <w:rPr>
      <w:rFonts w:ascii="宋体" w:eastAsia="宋体" w:hAnsi="Times New Roman" w:cs="Times New Roman"/>
      <w:sz w:val="18"/>
      <w:szCs w:val="18"/>
    </w:rPr>
  </w:style>
  <w:style w:type="paragraph" w:customStyle="1" w:styleId="af2">
    <w:name w:val="注×："/>
    <w:pPr>
      <w:widowControl w:val="0"/>
      <w:numPr>
        <w:numId w:val="7"/>
      </w:numPr>
      <w:autoSpaceDE w:val="0"/>
      <w:autoSpaceDN w:val="0"/>
      <w:jc w:val="both"/>
    </w:pPr>
    <w:rPr>
      <w:rFonts w:ascii="宋体" w:eastAsia="宋体" w:hAnsi="Times New Roman" w:cs="Times New Roman"/>
      <w:sz w:val="18"/>
      <w:szCs w:val="18"/>
    </w:rPr>
  </w:style>
  <w:style w:type="paragraph" w:customStyle="1" w:styleId="a1">
    <w:name w:val="字母编号列项（一级）"/>
    <w:qFormat/>
    <w:pPr>
      <w:numPr>
        <w:numId w:val="8"/>
      </w:numPr>
      <w:tabs>
        <w:tab w:val="left" w:pos="840"/>
        <w:tab w:val="left" w:pos="987"/>
      </w:tabs>
      <w:jc w:val="both"/>
    </w:pPr>
    <w:rPr>
      <w:rFonts w:ascii="宋体" w:eastAsia="宋体" w:hAnsi="Times New Roman" w:cs="Times New Roman"/>
      <w:sz w:val="21"/>
    </w:rPr>
  </w:style>
  <w:style w:type="paragraph" w:customStyle="1" w:styleId="af5">
    <w:name w:val="列项◆（三级）"/>
    <w:basedOn w:val="aff0"/>
    <w:qFormat/>
    <w:pPr>
      <w:numPr>
        <w:ilvl w:val="2"/>
        <w:numId w:val="3"/>
      </w:numPr>
      <w:tabs>
        <w:tab w:val="left" w:pos="1678"/>
      </w:tabs>
    </w:pPr>
    <w:rPr>
      <w:rFonts w:ascii="宋体" w:eastAsia="宋体" w:hAnsi="Times New Roman" w:cs="Times New Roman"/>
      <w:szCs w:val="21"/>
    </w:rPr>
  </w:style>
  <w:style w:type="paragraph" w:customStyle="1" w:styleId="affff8">
    <w:name w:val="编号列项（三级）"/>
    <w:qFormat/>
    <w:rPr>
      <w:rFonts w:ascii="宋体" w:eastAsia="宋体" w:hAnsi="Times New Roman" w:cs="Times New Roman"/>
      <w:sz w:val="21"/>
    </w:rPr>
  </w:style>
  <w:style w:type="paragraph" w:customStyle="1" w:styleId="af7">
    <w:name w:val="示例×："/>
    <w:basedOn w:val="a4"/>
    <w:qFormat/>
    <w:pPr>
      <w:numPr>
        <w:numId w:val="9"/>
      </w:numPr>
      <w:spacing w:beforeLines="0" w:before="0" w:afterLines="0" w:after="0"/>
      <w:outlineLvl w:val="9"/>
    </w:pPr>
    <w:rPr>
      <w:rFonts w:ascii="宋体" w:eastAsia="宋体"/>
      <w:sz w:val="18"/>
      <w:szCs w:val="18"/>
    </w:rPr>
  </w:style>
  <w:style w:type="paragraph" w:customStyle="1" w:styleId="affff9">
    <w:name w:val="二级无"/>
    <w:basedOn w:val="affff4"/>
    <w:qFormat/>
    <w:pPr>
      <w:spacing w:beforeLines="0" w:before="0" w:afterLines="0" w:after="0"/>
    </w:pPr>
    <w:rPr>
      <w:rFonts w:ascii="宋体" w:eastAsia="宋体"/>
    </w:rPr>
  </w:style>
  <w:style w:type="paragraph" w:customStyle="1" w:styleId="aff">
    <w:name w:val="注：（正文）"/>
    <w:basedOn w:val="af6"/>
    <w:next w:val="affff1"/>
    <w:qFormat/>
    <w:pPr>
      <w:numPr>
        <w:numId w:val="10"/>
      </w:numPr>
    </w:pPr>
  </w:style>
  <w:style w:type="paragraph" w:customStyle="1" w:styleId="a">
    <w:name w:val="注×：（正文）"/>
    <w:qFormat/>
    <w:pPr>
      <w:numPr>
        <w:numId w:val="11"/>
      </w:numPr>
      <w:jc w:val="both"/>
    </w:pPr>
    <w:rPr>
      <w:rFonts w:ascii="宋体" w:eastAsia="宋体" w:hAnsi="Times New Roman" w:cs="Times New Roman"/>
      <w:sz w:val="18"/>
      <w:szCs w:val="18"/>
    </w:rPr>
  </w:style>
  <w:style w:type="paragraph" w:customStyle="1" w:styleId="affffa">
    <w:name w:val="标准标志"/>
    <w:next w:val="aff0"/>
    <w:qFormat/>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b">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c">
    <w:name w:val="标准书脚_偶数页"/>
    <w:qFormat/>
    <w:pPr>
      <w:spacing w:before="120"/>
      <w:ind w:left="221"/>
    </w:pPr>
    <w:rPr>
      <w:rFonts w:ascii="宋体" w:eastAsia="宋体" w:hAnsi="Times New Roman" w:cs="Times New Roman"/>
      <w:sz w:val="18"/>
      <w:szCs w:val="18"/>
    </w:rPr>
  </w:style>
  <w:style w:type="paragraph" w:customStyle="1" w:styleId="affffd">
    <w:name w:val="标准书眉_偶数页"/>
    <w:basedOn w:val="affff3"/>
    <w:next w:val="aff0"/>
    <w:qFormat/>
    <w:pPr>
      <w:jc w:val="left"/>
    </w:pPr>
  </w:style>
  <w:style w:type="paragraph" w:customStyle="1" w:styleId="affffe">
    <w:name w:val="标准书眉一"/>
    <w:qFormat/>
    <w:pPr>
      <w:jc w:val="both"/>
    </w:pPr>
    <w:rPr>
      <w:rFonts w:ascii="Times New Roman" w:eastAsia="宋体" w:hAnsi="Times New Roman" w:cs="Times New Roman"/>
    </w:rPr>
  </w:style>
  <w:style w:type="paragraph" w:customStyle="1" w:styleId="afffff">
    <w:name w:val="参考文献"/>
    <w:basedOn w:val="aff0"/>
    <w:next w:val="affff1"/>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f0">
    <w:name w:val="参考文献、索引标题"/>
    <w:basedOn w:val="aff0"/>
    <w:next w:val="affff1"/>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f1">
    <w:name w:val="发布"/>
    <w:qFormat/>
    <w:rPr>
      <w:rFonts w:ascii="黑体" w:eastAsia="黑体"/>
      <w:spacing w:val="85"/>
      <w:w w:val="100"/>
      <w:position w:val="3"/>
      <w:sz w:val="28"/>
      <w:szCs w:val="28"/>
    </w:rPr>
  </w:style>
  <w:style w:type="paragraph" w:customStyle="1" w:styleId="afffff2">
    <w:name w:val="发布部门"/>
    <w:next w:val="affff1"/>
    <w:qFormat/>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3">
    <w:name w:val="发布日期"/>
    <w:qFormat/>
    <w:pPr>
      <w:framePr w:w="3997" w:h="471" w:hRule="exact" w:vSpace="181" w:wrap="around" w:hAnchor="page" w:x="7089" w:y="14097" w:anchorLock="1"/>
    </w:pPr>
    <w:rPr>
      <w:rFonts w:ascii="Times New Roman" w:eastAsia="黑体" w:hAnsi="Times New Roman" w:cs="Times New Roman"/>
      <w:sz w:val="28"/>
    </w:rPr>
  </w:style>
  <w:style w:type="paragraph" w:customStyle="1" w:styleId="afffff4">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4">
    <w:name w:val="封面标准号1"/>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5">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6">
    <w:name w:val="封面标准英文名称"/>
    <w:basedOn w:val="afffff5"/>
    <w:qFormat/>
    <w:pPr>
      <w:framePr w:wrap="around"/>
      <w:spacing w:before="370" w:line="400" w:lineRule="exact"/>
    </w:pPr>
    <w:rPr>
      <w:rFonts w:ascii="Times New Roman"/>
      <w:sz w:val="28"/>
      <w:szCs w:val="28"/>
    </w:rPr>
  </w:style>
  <w:style w:type="paragraph" w:customStyle="1" w:styleId="afffff7">
    <w:name w:val="封面一致性程度标识"/>
    <w:basedOn w:val="afffff6"/>
    <w:qFormat/>
    <w:pPr>
      <w:framePr w:wrap="around"/>
      <w:spacing w:before="440"/>
    </w:pPr>
    <w:rPr>
      <w:rFonts w:ascii="宋体" w:eastAsia="宋体"/>
    </w:rPr>
  </w:style>
  <w:style w:type="paragraph" w:customStyle="1" w:styleId="afffff8">
    <w:name w:val="封面标准文稿类别"/>
    <w:basedOn w:val="afffff7"/>
    <w:pPr>
      <w:framePr w:wrap="around"/>
      <w:spacing w:after="160" w:line="240" w:lineRule="auto"/>
    </w:pPr>
    <w:rPr>
      <w:sz w:val="24"/>
    </w:rPr>
  </w:style>
  <w:style w:type="paragraph" w:customStyle="1" w:styleId="afffff9">
    <w:name w:val="封面标准文稿编辑信息"/>
    <w:basedOn w:val="afffff8"/>
    <w:qFormat/>
    <w:pPr>
      <w:framePr w:wrap="around"/>
      <w:spacing w:before="180" w:line="180" w:lineRule="exact"/>
    </w:pPr>
    <w:rPr>
      <w:sz w:val="21"/>
    </w:rPr>
  </w:style>
  <w:style w:type="paragraph" w:customStyle="1" w:styleId="afffffa">
    <w:name w:val="封面正文"/>
    <w:qFormat/>
    <w:pPr>
      <w:jc w:val="both"/>
    </w:pPr>
    <w:rPr>
      <w:rFonts w:ascii="Times New Roman" w:eastAsia="宋体" w:hAnsi="Times New Roman" w:cs="Times New Roman"/>
    </w:rPr>
  </w:style>
  <w:style w:type="paragraph" w:customStyle="1" w:styleId="aa">
    <w:name w:val="附录标识"/>
    <w:basedOn w:val="aff0"/>
    <w:next w:val="affff1"/>
    <w:qFormat/>
    <w:pPr>
      <w:keepNext/>
      <w:widowControl/>
      <w:numPr>
        <w:numId w:val="12"/>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b">
    <w:name w:val="附录标题"/>
    <w:basedOn w:val="affff1"/>
    <w:next w:val="affff1"/>
    <w:qFormat/>
    <w:pPr>
      <w:ind w:firstLineChars="0" w:firstLine="0"/>
      <w:jc w:val="center"/>
    </w:pPr>
    <w:rPr>
      <w:rFonts w:ascii="黑体" w:eastAsia="黑体"/>
    </w:rPr>
  </w:style>
  <w:style w:type="paragraph" w:customStyle="1" w:styleId="af9">
    <w:name w:val="附录表标号"/>
    <w:basedOn w:val="aff0"/>
    <w:next w:val="affff1"/>
    <w:pPr>
      <w:numPr>
        <w:numId w:val="13"/>
      </w:numPr>
      <w:spacing w:line="14" w:lineRule="exact"/>
      <w:ind w:left="811" w:hanging="448"/>
      <w:jc w:val="center"/>
      <w:outlineLvl w:val="0"/>
    </w:pPr>
    <w:rPr>
      <w:rFonts w:ascii="Times New Roman" w:eastAsia="宋体" w:hAnsi="Times New Roman" w:cs="Times New Roman"/>
      <w:color w:val="FFFFFF"/>
      <w:szCs w:val="24"/>
    </w:rPr>
  </w:style>
  <w:style w:type="paragraph" w:customStyle="1" w:styleId="afa">
    <w:name w:val="附录表标题"/>
    <w:basedOn w:val="aff0"/>
    <w:next w:val="affff1"/>
    <w:pPr>
      <w:numPr>
        <w:ilvl w:val="1"/>
        <w:numId w:val="13"/>
      </w:numPr>
      <w:tabs>
        <w:tab w:val="left" w:pos="180"/>
      </w:tabs>
      <w:spacing w:beforeLines="50" w:before="50" w:afterLines="50" w:after="50"/>
      <w:jc w:val="center"/>
    </w:pPr>
    <w:rPr>
      <w:rFonts w:ascii="黑体" w:eastAsia="黑体" w:hAnsi="Times New Roman" w:cs="Times New Roman"/>
      <w:szCs w:val="21"/>
    </w:rPr>
  </w:style>
  <w:style w:type="paragraph" w:customStyle="1" w:styleId="ad">
    <w:name w:val="附录二级条标题"/>
    <w:basedOn w:val="aff0"/>
    <w:next w:val="affff1"/>
    <w:qFormat/>
    <w:pPr>
      <w:widowControl/>
      <w:numPr>
        <w:ilvl w:val="3"/>
        <w:numId w:val="12"/>
      </w:numPr>
      <w:tabs>
        <w:tab w:val="left"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fc">
    <w:name w:val="附录二级无"/>
    <w:basedOn w:val="ad"/>
    <w:qFormat/>
    <w:pPr>
      <w:tabs>
        <w:tab w:val="clear" w:pos="360"/>
      </w:tabs>
      <w:spacing w:beforeLines="0" w:before="0" w:afterLines="0" w:after="0"/>
    </w:pPr>
    <w:rPr>
      <w:rFonts w:ascii="宋体" w:eastAsia="宋体"/>
      <w:szCs w:val="21"/>
    </w:rPr>
  </w:style>
  <w:style w:type="paragraph" w:customStyle="1" w:styleId="afffffd">
    <w:name w:val="附录公式"/>
    <w:basedOn w:val="affff1"/>
    <w:next w:val="affff1"/>
    <w:link w:val="Char1"/>
    <w:qFormat/>
  </w:style>
  <w:style w:type="character" w:customStyle="1" w:styleId="Char1">
    <w:name w:val="附录公式 Char"/>
    <w:link w:val="afffffd"/>
    <w:qFormat/>
    <w:rPr>
      <w:rFonts w:ascii="宋体" w:eastAsia="宋体" w:hAnsi="Times New Roman" w:cs="Times New Roman"/>
      <w:sz w:val="21"/>
    </w:rPr>
  </w:style>
  <w:style w:type="paragraph" w:customStyle="1" w:styleId="afffffe">
    <w:name w:val="附录公式编号制表符"/>
    <w:basedOn w:val="aff0"/>
    <w:next w:val="affff1"/>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e">
    <w:name w:val="附录三级条标题"/>
    <w:basedOn w:val="ad"/>
    <w:next w:val="affff1"/>
    <w:pPr>
      <w:numPr>
        <w:ilvl w:val="4"/>
      </w:numPr>
      <w:outlineLvl w:val="4"/>
    </w:pPr>
  </w:style>
  <w:style w:type="paragraph" w:customStyle="1" w:styleId="affffff">
    <w:name w:val="附录三级无"/>
    <w:basedOn w:val="ae"/>
    <w:pPr>
      <w:tabs>
        <w:tab w:val="clear" w:pos="360"/>
      </w:tabs>
      <w:spacing w:beforeLines="0" w:before="0" w:afterLines="0" w:after="0"/>
    </w:pPr>
    <w:rPr>
      <w:rFonts w:ascii="宋体" w:eastAsia="宋体"/>
      <w:szCs w:val="21"/>
    </w:rPr>
  </w:style>
  <w:style w:type="paragraph" w:customStyle="1" w:styleId="a9">
    <w:name w:val="附录数字编号列项（二级）"/>
    <w:qFormat/>
    <w:pPr>
      <w:numPr>
        <w:ilvl w:val="1"/>
        <w:numId w:val="14"/>
      </w:numPr>
      <w:tabs>
        <w:tab w:val="left" w:pos="840"/>
      </w:tabs>
    </w:pPr>
    <w:rPr>
      <w:rFonts w:ascii="宋体" w:eastAsia="宋体" w:hAnsi="Times New Roman" w:cs="Times New Roman"/>
      <w:sz w:val="21"/>
    </w:rPr>
  </w:style>
  <w:style w:type="paragraph" w:customStyle="1" w:styleId="af">
    <w:name w:val="附录四级条标题"/>
    <w:basedOn w:val="ae"/>
    <w:next w:val="affff1"/>
    <w:qFormat/>
    <w:pPr>
      <w:numPr>
        <w:ilvl w:val="5"/>
      </w:numPr>
      <w:outlineLvl w:val="5"/>
    </w:pPr>
  </w:style>
  <w:style w:type="paragraph" w:customStyle="1" w:styleId="affffff0">
    <w:name w:val="附录四级无"/>
    <w:basedOn w:val="af"/>
    <w:pPr>
      <w:tabs>
        <w:tab w:val="clear" w:pos="360"/>
      </w:tabs>
      <w:spacing w:beforeLines="0" w:before="0" w:afterLines="0" w:after="0"/>
    </w:pPr>
    <w:rPr>
      <w:rFonts w:ascii="宋体" w:eastAsia="宋体"/>
      <w:szCs w:val="21"/>
    </w:rPr>
  </w:style>
  <w:style w:type="paragraph" w:customStyle="1" w:styleId="a2">
    <w:name w:val="附录图标号"/>
    <w:basedOn w:val="aff0"/>
    <w:qFormat/>
    <w:pPr>
      <w:keepNext/>
      <w:pageBreakBefore/>
      <w:widowControl/>
      <w:numPr>
        <w:numId w:val="15"/>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3">
    <w:name w:val="附录图标题"/>
    <w:basedOn w:val="aff0"/>
    <w:next w:val="affff1"/>
    <w:qFormat/>
    <w:pPr>
      <w:numPr>
        <w:ilvl w:val="1"/>
        <w:numId w:val="15"/>
      </w:numPr>
      <w:tabs>
        <w:tab w:val="left" w:pos="363"/>
      </w:tabs>
      <w:spacing w:beforeLines="50" w:before="50" w:afterLines="50" w:after="50"/>
      <w:ind w:left="0" w:firstLine="0"/>
      <w:jc w:val="center"/>
    </w:pPr>
    <w:rPr>
      <w:rFonts w:ascii="黑体" w:eastAsia="黑体" w:hAnsi="Times New Roman" w:cs="Times New Roman"/>
      <w:szCs w:val="21"/>
    </w:rPr>
  </w:style>
  <w:style w:type="paragraph" w:customStyle="1" w:styleId="af0">
    <w:name w:val="附录五级条标题"/>
    <w:basedOn w:val="af"/>
    <w:next w:val="affff1"/>
    <w:pPr>
      <w:numPr>
        <w:ilvl w:val="6"/>
      </w:numPr>
      <w:outlineLvl w:val="6"/>
    </w:pPr>
  </w:style>
  <w:style w:type="paragraph" w:customStyle="1" w:styleId="affffff1">
    <w:name w:val="附录五级无"/>
    <w:basedOn w:val="af0"/>
    <w:pPr>
      <w:tabs>
        <w:tab w:val="clear" w:pos="360"/>
      </w:tabs>
      <w:spacing w:beforeLines="0" w:before="0" w:afterLines="0" w:after="0"/>
    </w:pPr>
    <w:rPr>
      <w:rFonts w:ascii="宋体" w:eastAsia="宋体"/>
      <w:szCs w:val="21"/>
    </w:rPr>
  </w:style>
  <w:style w:type="paragraph" w:customStyle="1" w:styleId="ab">
    <w:name w:val="附录章标题"/>
    <w:next w:val="affff1"/>
    <w:pPr>
      <w:numPr>
        <w:ilvl w:val="1"/>
        <w:numId w:val="12"/>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c">
    <w:name w:val="附录一级条标题"/>
    <w:basedOn w:val="ab"/>
    <w:next w:val="affff1"/>
    <w:qFormat/>
    <w:pPr>
      <w:numPr>
        <w:ilvl w:val="2"/>
      </w:numPr>
      <w:autoSpaceDN w:val="0"/>
      <w:spacing w:beforeLines="50" w:before="50" w:afterLines="50" w:after="50"/>
      <w:outlineLvl w:val="2"/>
    </w:pPr>
  </w:style>
  <w:style w:type="paragraph" w:customStyle="1" w:styleId="affffff2">
    <w:name w:val="附录一级无"/>
    <w:basedOn w:val="ac"/>
    <w:qFormat/>
    <w:pPr>
      <w:tabs>
        <w:tab w:val="clear" w:pos="360"/>
      </w:tabs>
      <w:spacing w:beforeLines="0" w:before="0" w:afterLines="0" w:after="0"/>
    </w:pPr>
    <w:rPr>
      <w:rFonts w:ascii="宋体" w:eastAsia="宋体"/>
      <w:szCs w:val="21"/>
    </w:rPr>
  </w:style>
  <w:style w:type="paragraph" w:customStyle="1" w:styleId="a8">
    <w:name w:val="附录字母编号列项（一级）"/>
    <w:qFormat/>
    <w:pPr>
      <w:numPr>
        <w:numId w:val="14"/>
      </w:numPr>
      <w:tabs>
        <w:tab w:val="left" w:pos="839"/>
      </w:tabs>
    </w:pPr>
    <w:rPr>
      <w:rFonts w:ascii="宋体" w:eastAsia="宋体" w:hAnsi="Times New Roman" w:cs="Times New Roman"/>
      <w:sz w:val="21"/>
    </w:rPr>
  </w:style>
  <w:style w:type="paragraph" w:customStyle="1" w:styleId="affffff3">
    <w:name w:val="列项说明"/>
    <w:basedOn w:val="aff0"/>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f4">
    <w:name w:val="列项说明数字编号"/>
    <w:qFormat/>
    <w:pPr>
      <w:ind w:leftChars="400" w:left="600" w:hangingChars="200" w:hanging="200"/>
    </w:pPr>
    <w:rPr>
      <w:rFonts w:ascii="宋体" w:eastAsia="宋体" w:hAnsi="Times New Roman" w:cs="Times New Roman"/>
      <w:sz w:val="21"/>
    </w:rPr>
  </w:style>
  <w:style w:type="paragraph" w:customStyle="1" w:styleId="affffff5">
    <w:name w:val="目次、索引正文"/>
    <w:pPr>
      <w:spacing w:line="320" w:lineRule="exact"/>
      <w:jc w:val="both"/>
    </w:pPr>
    <w:rPr>
      <w:rFonts w:ascii="宋体" w:eastAsia="宋体" w:hAnsi="Times New Roman" w:cs="Times New Roman"/>
      <w:sz w:val="21"/>
    </w:rPr>
  </w:style>
  <w:style w:type="paragraph" w:customStyle="1" w:styleId="affffff6">
    <w:name w:val="其他标准标志"/>
    <w:basedOn w:val="affffa"/>
    <w:pPr>
      <w:framePr w:w="6101" w:wrap="around" w:vAnchor="page" w:hAnchor="page" w:x="4673" w:y="942"/>
    </w:pPr>
    <w:rPr>
      <w:w w:val="130"/>
    </w:rPr>
  </w:style>
  <w:style w:type="paragraph" w:customStyle="1" w:styleId="affffff7">
    <w:name w:val="其他标准称谓"/>
    <w:next w:val="aff0"/>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8">
    <w:name w:val="其他发布部门"/>
    <w:basedOn w:val="afffff2"/>
    <w:qFormat/>
    <w:pPr>
      <w:framePr w:wrap="around" w:y="15310"/>
      <w:spacing w:line="0" w:lineRule="atLeast"/>
    </w:pPr>
    <w:rPr>
      <w:rFonts w:ascii="黑体" w:eastAsia="黑体"/>
      <w:b w:val="0"/>
    </w:rPr>
  </w:style>
  <w:style w:type="paragraph" w:customStyle="1" w:styleId="affffff9">
    <w:name w:val="前言、引言标题"/>
    <w:next w:val="affff1"/>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a">
    <w:name w:val="三级无"/>
    <w:basedOn w:val="affff6"/>
    <w:qFormat/>
    <w:pPr>
      <w:spacing w:beforeLines="0" w:before="0" w:afterLines="0" w:after="0"/>
    </w:pPr>
    <w:rPr>
      <w:rFonts w:ascii="宋体" w:eastAsia="宋体"/>
    </w:rPr>
  </w:style>
  <w:style w:type="paragraph" w:customStyle="1" w:styleId="affffffb">
    <w:name w:val="实施日期"/>
    <w:basedOn w:val="afffff3"/>
    <w:pPr>
      <w:framePr w:wrap="around" w:vAnchor="page" w:hAnchor="text"/>
      <w:jc w:val="right"/>
    </w:pPr>
  </w:style>
  <w:style w:type="paragraph" w:customStyle="1" w:styleId="affffffc">
    <w:name w:val="示例后文字"/>
    <w:basedOn w:val="affff1"/>
    <w:next w:val="affff1"/>
    <w:qFormat/>
    <w:pPr>
      <w:ind w:firstLine="360"/>
    </w:pPr>
    <w:rPr>
      <w:sz w:val="18"/>
    </w:rPr>
  </w:style>
  <w:style w:type="paragraph" w:customStyle="1" w:styleId="afe">
    <w:name w:val="首示例"/>
    <w:next w:val="affff1"/>
    <w:link w:val="Char2"/>
    <w:qFormat/>
    <w:pPr>
      <w:numPr>
        <w:numId w:val="16"/>
      </w:numPr>
      <w:tabs>
        <w:tab w:val="left" w:pos="360"/>
      </w:tabs>
    </w:pPr>
    <w:rPr>
      <w:rFonts w:ascii="宋体" w:eastAsia="宋体" w:hAnsi="宋体" w:cs="Times New Roman"/>
      <w:kern w:val="2"/>
      <w:sz w:val="18"/>
      <w:szCs w:val="18"/>
    </w:rPr>
  </w:style>
  <w:style w:type="character" w:customStyle="1" w:styleId="Char2">
    <w:name w:val="首示例 Char"/>
    <w:link w:val="afe"/>
    <w:rPr>
      <w:rFonts w:ascii="宋体" w:eastAsia="宋体" w:hAnsi="宋体" w:cs="Times New Roman"/>
      <w:kern w:val="2"/>
      <w:sz w:val="18"/>
      <w:szCs w:val="18"/>
    </w:rPr>
  </w:style>
  <w:style w:type="paragraph" w:customStyle="1" w:styleId="affffffd">
    <w:name w:val="四级无"/>
    <w:basedOn w:val="a6"/>
    <w:pPr>
      <w:spacing w:beforeLines="0" w:before="0" w:afterLines="0" w:after="0"/>
    </w:pPr>
    <w:rPr>
      <w:rFonts w:ascii="宋体" w:eastAsia="宋体"/>
    </w:rPr>
  </w:style>
  <w:style w:type="paragraph" w:customStyle="1" w:styleId="affffffe">
    <w:name w:val="条文脚注"/>
    <w:basedOn w:val="afff2"/>
    <w:qFormat/>
    <w:pPr>
      <w:ind w:left="0"/>
      <w:jc w:val="both"/>
    </w:pPr>
  </w:style>
  <w:style w:type="paragraph" w:customStyle="1" w:styleId="afffffff">
    <w:name w:val="图标脚注说明"/>
    <w:basedOn w:val="affff1"/>
    <w:pPr>
      <w:ind w:left="840" w:firstLineChars="0" w:hanging="420"/>
    </w:pPr>
    <w:rPr>
      <w:sz w:val="18"/>
      <w:szCs w:val="18"/>
    </w:rPr>
  </w:style>
  <w:style w:type="paragraph" w:customStyle="1" w:styleId="afc">
    <w:name w:val="图表脚注说明"/>
    <w:basedOn w:val="aff0"/>
    <w:pPr>
      <w:numPr>
        <w:numId w:val="17"/>
      </w:numPr>
    </w:pPr>
    <w:rPr>
      <w:rFonts w:ascii="宋体" w:eastAsia="宋体" w:hAnsi="Times New Roman" w:cs="Times New Roman"/>
      <w:sz w:val="18"/>
      <w:szCs w:val="18"/>
    </w:rPr>
  </w:style>
  <w:style w:type="paragraph" w:customStyle="1" w:styleId="afffffff0">
    <w:name w:val="图的脚注"/>
    <w:next w:val="affff1"/>
    <w:qFormat/>
    <w:pPr>
      <w:widowControl w:val="0"/>
      <w:ind w:leftChars="200" w:left="840" w:hangingChars="200" w:hanging="420"/>
      <w:jc w:val="both"/>
    </w:pPr>
    <w:rPr>
      <w:rFonts w:ascii="宋体" w:eastAsia="宋体" w:hAnsi="Times New Roman" w:cs="Times New Roman"/>
      <w:sz w:val="18"/>
    </w:rPr>
  </w:style>
  <w:style w:type="paragraph" w:customStyle="1" w:styleId="afffffff1">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f2">
    <w:name w:val="五级无"/>
    <w:basedOn w:val="a7"/>
    <w:pPr>
      <w:spacing w:beforeLines="0" w:before="0" w:afterLines="0" w:after="0"/>
    </w:pPr>
    <w:rPr>
      <w:rFonts w:ascii="宋体" w:eastAsia="宋体"/>
    </w:rPr>
  </w:style>
  <w:style w:type="paragraph" w:customStyle="1" w:styleId="afffffff3">
    <w:name w:val="一级无"/>
    <w:basedOn w:val="a5"/>
    <w:qFormat/>
    <w:pPr>
      <w:spacing w:beforeLines="0" w:before="0" w:afterLines="0" w:after="0"/>
    </w:pPr>
    <w:rPr>
      <w:rFonts w:ascii="宋体" w:eastAsia="宋体"/>
    </w:rPr>
  </w:style>
  <w:style w:type="paragraph" w:customStyle="1" w:styleId="afffffff4">
    <w:name w:val="正文公式编号制表符"/>
    <w:basedOn w:val="affff1"/>
    <w:next w:val="affff1"/>
    <w:qFormat/>
    <w:pPr>
      <w:ind w:firstLineChars="0" w:firstLine="0"/>
    </w:pPr>
  </w:style>
  <w:style w:type="paragraph" w:customStyle="1" w:styleId="af1">
    <w:name w:val="正文图标题"/>
    <w:next w:val="affff1"/>
    <w:pPr>
      <w:numPr>
        <w:numId w:val="18"/>
      </w:numPr>
      <w:spacing w:beforeLines="50" w:before="156" w:afterLines="50" w:after="156"/>
      <w:jc w:val="center"/>
    </w:pPr>
    <w:rPr>
      <w:rFonts w:ascii="黑体" w:eastAsia="黑体" w:hAnsi="Times New Roman" w:cs="Times New Roman"/>
      <w:sz w:val="21"/>
    </w:rPr>
  </w:style>
  <w:style w:type="paragraph" w:customStyle="1" w:styleId="afffffff5">
    <w:name w:val="终结线"/>
    <w:basedOn w:val="aff0"/>
    <w:pPr>
      <w:framePr w:hSpace="181" w:vSpace="181" w:wrap="around" w:vAnchor="text" w:hAnchor="margin" w:xAlign="center" w:y="285"/>
    </w:pPr>
    <w:rPr>
      <w:rFonts w:ascii="Times New Roman" w:eastAsia="宋体" w:hAnsi="Times New Roman" w:cs="Times New Roman"/>
      <w:szCs w:val="24"/>
    </w:rPr>
  </w:style>
  <w:style w:type="paragraph" w:customStyle="1" w:styleId="afffffff6">
    <w:name w:val="其他发布日期"/>
    <w:basedOn w:val="afffff3"/>
    <w:pPr>
      <w:framePr w:wrap="around" w:vAnchor="page" w:hAnchor="text" w:x="1419"/>
    </w:pPr>
  </w:style>
  <w:style w:type="paragraph" w:customStyle="1" w:styleId="afffffff7">
    <w:name w:val="其他实施日期"/>
    <w:basedOn w:val="affffffb"/>
    <w:pPr>
      <w:framePr w:wrap="around"/>
    </w:pPr>
  </w:style>
  <w:style w:type="paragraph" w:customStyle="1" w:styleId="25">
    <w:name w:val="封面标准名称2"/>
    <w:basedOn w:val="afffff5"/>
    <w:qFormat/>
    <w:pPr>
      <w:framePr w:wrap="around" w:y="4469"/>
      <w:spacing w:beforeLines="630" w:before="630"/>
    </w:pPr>
  </w:style>
  <w:style w:type="paragraph" w:customStyle="1" w:styleId="26">
    <w:name w:val="封面标准英文名称2"/>
    <w:basedOn w:val="afffff6"/>
    <w:pPr>
      <w:framePr w:wrap="around" w:y="4469"/>
    </w:pPr>
  </w:style>
  <w:style w:type="paragraph" w:customStyle="1" w:styleId="27">
    <w:name w:val="封面一致性程度标识2"/>
    <w:basedOn w:val="afffff7"/>
    <w:qFormat/>
    <w:pPr>
      <w:framePr w:wrap="around" w:y="4469"/>
    </w:pPr>
  </w:style>
  <w:style w:type="paragraph" w:customStyle="1" w:styleId="28">
    <w:name w:val="封面标准文稿类别2"/>
    <w:basedOn w:val="afffff8"/>
    <w:pPr>
      <w:framePr w:wrap="around" w:y="4469"/>
    </w:pPr>
  </w:style>
  <w:style w:type="paragraph" w:customStyle="1" w:styleId="29">
    <w:name w:val="封面标准文稿编辑信息2"/>
    <w:basedOn w:val="afffff9"/>
    <w:qFormat/>
    <w:pPr>
      <w:framePr w:wrap="around" w:y="4469"/>
    </w:pPr>
  </w:style>
  <w:style w:type="paragraph" w:customStyle="1" w:styleId="Default">
    <w:name w:val="Default"/>
    <w:qFormat/>
    <w:pPr>
      <w:widowControl w:val="0"/>
      <w:autoSpaceDE w:val="0"/>
      <w:autoSpaceDN w:val="0"/>
      <w:adjustRightInd w:val="0"/>
    </w:pPr>
    <w:rPr>
      <w:rFonts w:ascii="Times New Roman" w:eastAsia="等线" w:hAnsi="Times New Roman" w:cs="Times New Roman"/>
      <w:color w:val="000000"/>
      <w:sz w:val="24"/>
      <w:szCs w:val="24"/>
    </w:rPr>
  </w:style>
  <w:style w:type="character" w:customStyle="1" w:styleId="fontstyle01">
    <w:name w:val="fontstyle01"/>
    <w:qFormat/>
    <w:rPr>
      <w:rFonts w:ascii="宋体" w:eastAsia="宋体" w:hAnsi="宋体" w:hint="eastAsia"/>
      <w:color w:val="000000"/>
      <w:sz w:val="22"/>
      <w:szCs w:val="22"/>
    </w:rPr>
  </w:style>
  <w:style w:type="table" w:customStyle="1" w:styleId="TableNormal">
    <w:name w:val="Table Normal"/>
    <w:unhideWhenUsed/>
    <w:qFormat/>
    <w:rPr>
      <w:rFonts w:ascii="Times New Roman" w:eastAsia="宋体" w:hAnsi="Times New Roman" w:cs="Times New Roman"/>
    </w:rPr>
    <w:tblPr>
      <w:tblCellMar>
        <w:top w:w="0" w:type="dxa"/>
        <w:left w:w="0" w:type="dxa"/>
        <w:bottom w:w="0" w:type="dxa"/>
        <w:right w:w="0" w:type="dxa"/>
      </w:tblCellMar>
    </w:tblPr>
  </w:style>
  <w:style w:type="paragraph" w:customStyle="1" w:styleId="Heading11">
    <w:name w:val="Heading #1|1"/>
    <w:basedOn w:val="aff0"/>
    <w:qFormat/>
    <w:pPr>
      <w:spacing w:after="60" w:line="768" w:lineRule="exact"/>
      <w:jc w:val="center"/>
      <w:outlineLvl w:val="0"/>
    </w:pPr>
    <w:rPr>
      <w:rFonts w:ascii="宋体" w:eastAsia="宋体" w:hAnsi="宋体" w:cs="宋体"/>
      <w:sz w:val="36"/>
      <w:szCs w:val="36"/>
      <w:lang w:val="zh-TW" w:eastAsia="zh-TW" w:bidi="zh-TW"/>
    </w:rPr>
  </w:style>
  <w:style w:type="paragraph" w:customStyle="1" w:styleId="Heading21">
    <w:name w:val="Heading #2|1"/>
    <w:basedOn w:val="aff0"/>
    <w:qFormat/>
    <w:pPr>
      <w:spacing w:after="240"/>
      <w:jc w:val="center"/>
      <w:outlineLvl w:val="1"/>
    </w:pPr>
    <w:rPr>
      <w:rFonts w:ascii="宋体" w:eastAsia="宋体" w:hAnsi="宋体" w:cs="宋体"/>
      <w:sz w:val="28"/>
      <w:szCs w:val="28"/>
      <w:lang w:val="zh-TW" w:eastAsia="zh-TW" w:bidi="zh-TW"/>
    </w:rPr>
  </w:style>
  <w:style w:type="paragraph" w:customStyle="1" w:styleId="Other1">
    <w:name w:val="Other|1"/>
    <w:basedOn w:val="aff0"/>
    <w:qFormat/>
    <w:pPr>
      <w:spacing w:line="415" w:lineRule="auto"/>
    </w:pPr>
    <w:rPr>
      <w:rFonts w:ascii="宋体" w:eastAsia="宋体" w:hAnsi="宋体" w:cs="宋体"/>
      <w:sz w:val="19"/>
      <w:szCs w:val="19"/>
      <w:lang w:val="zh-TW" w:eastAsia="zh-TW" w:bidi="zh-TW"/>
    </w:rPr>
  </w:style>
  <w:style w:type="paragraph" w:customStyle="1" w:styleId="Headerorfooter1">
    <w:name w:val="Header or footer|1"/>
    <w:basedOn w:val="aff0"/>
    <w:qFormat/>
    <w:rPr>
      <w:rFonts w:ascii="宋体" w:eastAsia="宋体" w:hAnsi="宋体" w:cs="宋体"/>
      <w:sz w:val="20"/>
      <w:szCs w:val="20"/>
      <w:lang w:val="zh-TW" w:eastAsia="zh-TW" w:bidi="zh-TW"/>
    </w:rPr>
  </w:style>
  <w:style w:type="paragraph" w:customStyle="1" w:styleId="a0">
    <w:name w:val="表序"/>
    <w:basedOn w:val="aff0"/>
    <w:link w:val="Char3"/>
    <w:qFormat/>
    <w:pPr>
      <w:numPr>
        <w:numId w:val="19"/>
      </w:numPr>
      <w:jc w:val="center"/>
    </w:pPr>
    <w:rPr>
      <w:rFonts w:ascii="Times New Roman" w:eastAsia="宋体" w:hAnsi="Times New Roman" w:cs="Times New Roman"/>
      <w:szCs w:val="24"/>
    </w:rPr>
  </w:style>
  <w:style w:type="character" w:customStyle="1" w:styleId="Char3">
    <w:name w:val="表序 Char"/>
    <w:link w:val="a0"/>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026C2-6809-4365-B48F-1E667929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1292</Words>
  <Characters>7370</Characters>
  <Application>Microsoft Office Word</Application>
  <DocSecurity>0</DocSecurity>
  <Lines>61</Lines>
  <Paragraphs>17</Paragraphs>
  <ScaleCrop>false</ScaleCrop>
  <Company>China</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小宝 杨</cp:lastModifiedBy>
  <cp:revision>22</cp:revision>
  <cp:lastPrinted>2019-06-13T06:34:00Z</cp:lastPrinted>
  <dcterms:created xsi:type="dcterms:W3CDTF">2022-04-06T03:03:00Z</dcterms:created>
  <dcterms:modified xsi:type="dcterms:W3CDTF">2022-04-12T08:55:00Z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920E37254B0C46B8ABDCDC5C96061AED</vt:lpwstr>
  </property>
</Properties>
</file>